
<file path=[Content_Types].xml><?xml version="1.0" encoding="utf-8"?>
<Types xmlns="http://schemas.openxmlformats.org/package/2006/content-types">
  <Default Extension="png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2E1D770" w14:textId="222B6DE6" w:rsidR="004169A0" w:rsidRDefault="004169A0" w:rsidP="004169A0">
      <w:pPr>
        <w:pStyle w:val="tytuinformacji"/>
        <w:rPr>
          <w:bCs/>
        </w:rPr>
      </w:pPr>
      <w:r>
        <w:rPr>
          <w:shd w:val="clear" w:color="auto" w:fill="FFFFFF"/>
        </w:rPr>
        <w:t xml:space="preserve">Działalność innowacyjna przedsiębiorstw w województwie dolnośląskim w </w:t>
      </w:r>
      <w:r w:rsidR="0074751F" w:rsidRPr="00B82913">
        <w:t>latach 201</w:t>
      </w:r>
      <w:r w:rsidR="00490D8C">
        <w:t>9</w:t>
      </w:r>
      <w:r w:rsidR="0074751F" w:rsidRPr="00C85014">
        <w:t>-20</w:t>
      </w:r>
      <w:r w:rsidR="008419C1">
        <w:t>2</w:t>
      </w:r>
      <w:r w:rsidR="00490D8C">
        <w:t>1</w:t>
      </w:r>
    </w:p>
    <w:p w14:paraId="2D1292E5" w14:textId="77777777" w:rsidR="00393761" w:rsidRPr="00001C5B" w:rsidRDefault="00393761" w:rsidP="00074DD8">
      <w:pPr>
        <w:pStyle w:val="tytuinformacji"/>
        <w:rPr>
          <w:sz w:val="32"/>
        </w:rPr>
      </w:pPr>
    </w:p>
    <w:p w14:paraId="57417124" w14:textId="52845EF8" w:rsidR="00955971" w:rsidRPr="00B76FA4" w:rsidRDefault="000807F4" w:rsidP="003F6925">
      <w:pPr>
        <w:pStyle w:val="LID"/>
        <w:spacing w:before="0" w:after="0"/>
        <w:rPr>
          <w:rFonts w:ascii="Fira Sans Light" w:hAnsi="Fira Sans Light"/>
          <w:b w:val="0"/>
          <w:noProof w:val="0"/>
          <w:color w:val="FF0000"/>
          <w:spacing w:val="-4"/>
          <w:sz w:val="22"/>
          <w:szCs w:val="22"/>
          <w:lang w:eastAsia="en-US"/>
        </w:rPr>
      </w:pPr>
      <w: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1273FD5C" wp14:editId="75839C7E">
                <wp:simplePos x="0" y="0"/>
                <wp:positionH relativeFrom="margin">
                  <wp:align>left</wp:align>
                </wp:positionH>
                <wp:positionV relativeFrom="paragraph">
                  <wp:posOffset>1369060</wp:posOffset>
                </wp:positionV>
                <wp:extent cx="2000250" cy="1257300"/>
                <wp:effectExtent l="0" t="0" r="0" b="0"/>
                <wp:wrapSquare wrapText="bothSides"/>
                <wp:docPr id="22" name="Pole tekstowe 2" descr="Spadek wysokości nakładów na działalność innowacyjną &#10;w przedsiębiorstwach przemysłowych - 11,5%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250" cy="12573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1D7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30911E" w14:textId="2889A053" w:rsidR="00831545" w:rsidRPr="00BC1507" w:rsidRDefault="00831545" w:rsidP="00831545">
                            <w:pPr>
                              <w:autoSpaceDE w:val="0"/>
                              <w:autoSpaceDN w:val="0"/>
                              <w:adjustRightInd w:val="0"/>
                              <w:spacing w:before="240" w:after="200" w:line="260" w:lineRule="exact"/>
                              <w:rPr>
                                <w:rFonts w:ascii="Fira Sans SemiBold" w:hAnsi="Fira Sans SemiBold"/>
                                <w:color w:val="FFFFFF"/>
                                <w:sz w:val="60"/>
                                <w:szCs w:val="60"/>
                              </w:rPr>
                            </w:pPr>
                            <w:r w:rsidRPr="006A3A7A">
                              <w:rPr>
                                <w:rFonts w:ascii="Fira Sans SemiBold" w:hAnsi="Fira Sans SemiBold"/>
                                <w:color w:val="FFFFFF"/>
                                <w:sz w:val="60"/>
                                <w:szCs w:val="60"/>
                              </w:rPr>
                              <w:t xml:space="preserve"> </w:t>
                            </w:r>
                            <w:r w:rsidR="00B13FC8" w:rsidRPr="00502D28">
                              <w:rPr>
                                <w:rStyle w:val="IkonawskanikaZnak"/>
                              </w:rPr>
                              <w:sym w:font="Wingdings" w:char="F0F2"/>
                            </w:r>
                            <w:r>
                              <w:rPr>
                                <w:rFonts w:ascii="Fira Sans SemiBold" w:hAnsi="Fira Sans SemiBold"/>
                                <w:color w:val="FFFFFF"/>
                                <w:sz w:val="60"/>
                                <w:szCs w:val="60"/>
                              </w:rPr>
                              <w:t xml:space="preserve">  </w:t>
                            </w:r>
                            <w:r w:rsidR="00743DA4">
                              <w:rPr>
                                <w:rFonts w:ascii="Fira Sans SemiBold" w:hAnsi="Fira Sans SemiBold"/>
                                <w:color w:val="FFFFFF"/>
                                <w:sz w:val="60"/>
                                <w:szCs w:val="60"/>
                              </w:rPr>
                              <w:t>11,6</w:t>
                            </w:r>
                            <w:r w:rsidRPr="0049305C">
                              <w:rPr>
                                <w:rFonts w:ascii="Fira Sans SemiBold" w:hAnsi="Fira Sans SemiBold"/>
                                <w:sz w:val="60"/>
                                <w:szCs w:val="60"/>
                              </w:rPr>
                              <w:t>%</w:t>
                            </w:r>
                          </w:p>
                          <w:p w14:paraId="10BF2DC8" w14:textId="1DBB1AA9" w:rsidR="00C508AD" w:rsidRPr="007D605C" w:rsidRDefault="00C508AD" w:rsidP="00C508AD">
                            <w:pPr>
                              <w:pStyle w:val="Opiswskanika"/>
                              <w:ind w:left="-57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t xml:space="preserve">Spadek wysokości nakładów na działalność innowacyjną </w:t>
                            </w:r>
                            <w:r w:rsidR="00FB562D">
                              <w:br/>
                            </w:r>
                            <w:r>
                              <w:t xml:space="preserve">w przedsiębiorstwach </w:t>
                            </w:r>
                            <w:r>
                              <w:br/>
                              <w:t>przemysłowych</w:t>
                            </w:r>
                          </w:p>
                          <w:p w14:paraId="5CBA328B" w14:textId="77777777" w:rsidR="00831545" w:rsidRPr="00533EFF" w:rsidRDefault="00831545" w:rsidP="00831545">
                            <w:pPr>
                              <w:pStyle w:val="tekstnaniebieskimtle"/>
                              <w:spacing w:before="160"/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273FD5C" id="Pole tekstowe 2" o:spid="_x0000_s1026" alt="Spadek wysokości nakładów na działalność innowacyjną &#10;w przedsiębiorstwach przemysłowych - 11,5%&#10;" style="position:absolute;margin-left:0;margin-top:107.8pt;width:157.5pt;height:99pt;z-index:25167360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" fillcolor="#001d77" stroked="f">
                <v:stroke joinstyle="miter"/>
                <v:textbox>
                  <w:txbxContent>
                    <w:p w14:paraId="7630911E" w14:textId="2889A053" w:rsidR="00831545" w:rsidRPr="00BC1507" w:rsidRDefault="00831545" w:rsidP="00831545">
                      <w:pPr>
                        <w:autoSpaceDE w:val="0"/>
                        <w:autoSpaceDN w:val="0"/>
                        <w:adjustRightInd w:val="0"/>
                        <w:spacing w:before="240" w:after="200" w:line="260" w:lineRule="exact"/>
                        <w:rPr>
                          <w:rFonts w:ascii="Fira Sans SemiBold" w:hAnsi="Fira Sans SemiBold"/>
                          <w:color w:val="FFFFFF"/>
                          <w:sz w:val="60"/>
                          <w:szCs w:val="60"/>
                        </w:rPr>
                      </w:pPr>
                      <w:r w:rsidRPr="006A3A7A">
                        <w:rPr>
                          <w:rFonts w:ascii="Fira Sans SemiBold" w:hAnsi="Fira Sans SemiBold"/>
                          <w:color w:val="FFFFFF"/>
                          <w:sz w:val="60"/>
                          <w:szCs w:val="60"/>
                        </w:rPr>
                        <w:t xml:space="preserve"> </w:t>
                      </w:r>
                      <w:r w:rsidR="00B13FC8" w:rsidRPr="00502D28">
                        <w:rPr>
                          <w:rStyle w:val="IkonawskanikaZnak"/>
                        </w:rPr>
                        <w:sym w:font="Wingdings" w:char="F0F2"/>
                      </w:r>
                      <w:r>
                        <w:rPr>
                          <w:rFonts w:ascii="Fira Sans SemiBold" w:hAnsi="Fira Sans SemiBold"/>
                          <w:color w:val="FFFFFF"/>
                          <w:sz w:val="60"/>
                          <w:szCs w:val="60"/>
                        </w:rPr>
                        <w:t xml:space="preserve">  </w:t>
                      </w:r>
                      <w:r w:rsidR="00743DA4">
                        <w:rPr>
                          <w:rFonts w:ascii="Fira Sans SemiBold" w:hAnsi="Fira Sans SemiBold"/>
                          <w:color w:val="FFFFFF"/>
                          <w:sz w:val="60"/>
                          <w:szCs w:val="60"/>
                        </w:rPr>
                        <w:t>11,6</w:t>
                      </w:r>
                      <w:r w:rsidRPr="0049305C">
                        <w:rPr>
                          <w:rFonts w:ascii="Fira Sans SemiBold" w:hAnsi="Fira Sans SemiBold"/>
                          <w:sz w:val="60"/>
                          <w:szCs w:val="60"/>
                        </w:rPr>
                        <w:t>%</w:t>
                      </w:r>
                    </w:p>
                    <w:p w14:paraId="10BF2DC8" w14:textId="1DBB1AA9" w:rsidR="00C508AD" w:rsidRPr="007D605C" w:rsidRDefault="00C508AD" w:rsidP="00C508AD">
                      <w:pPr>
                        <w:pStyle w:val="Opiswskanika"/>
                        <w:ind w:left="-57"/>
                        <w:rPr>
                          <w:sz w:val="18"/>
                          <w:szCs w:val="20"/>
                        </w:rPr>
                      </w:pPr>
                      <w:r>
                        <w:t xml:space="preserve">Spadek wysokości nakładów na działalność innowacyjną </w:t>
                      </w:r>
                      <w:r w:rsidR="00FB562D">
                        <w:br/>
                      </w:r>
                      <w:r>
                        <w:t xml:space="preserve">w przedsiębiorstwach </w:t>
                      </w:r>
                      <w:r>
                        <w:br/>
                        <w:t>przemysłowych</w:t>
                      </w:r>
                    </w:p>
                    <w:p w14:paraId="5CBA328B" w14:textId="77777777" w:rsidR="00831545" w:rsidRPr="00533EFF" w:rsidRDefault="00831545" w:rsidP="00831545">
                      <w:pPr>
                        <w:pStyle w:val="tekstnaniebieskimtle"/>
                        <w:spacing w:before="160"/>
                        <w:jc w:val="center"/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F8203F"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4361A21E" wp14:editId="4292097F">
                <wp:simplePos x="0" y="0"/>
                <wp:positionH relativeFrom="margin">
                  <wp:align>left</wp:align>
                </wp:positionH>
                <wp:positionV relativeFrom="paragraph">
                  <wp:posOffset>3810</wp:posOffset>
                </wp:positionV>
                <wp:extent cx="2019300" cy="1301750"/>
                <wp:effectExtent l="0" t="0" r="0" b="0"/>
                <wp:wrapSquare wrapText="bothSides"/>
                <wp:docPr id="21" name="Pole tekstowe 2" descr="Wzrost wysokości nakładów na działalność innowacyjną w przedsiębiorstwach usługowych - 171,2%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19300" cy="13017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1D7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CC46D7" w14:textId="0E85CDA2" w:rsidR="00831545" w:rsidRPr="00BC1507" w:rsidRDefault="00831545" w:rsidP="00831545">
                            <w:pPr>
                              <w:autoSpaceDE w:val="0"/>
                              <w:autoSpaceDN w:val="0"/>
                              <w:adjustRightInd w:val="0"/>
                              <w:spacing w:before="240" w:after="200" w:line="260" w:lineRule="exact"/>
                              <w:rPr>
                                <w:rFonts w:ascii="Fira Sans SemiBold" w:hAnsi="Fira Sans SemiBold"/>
                                <w:color w:val="FFFFFF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Style w:val="IkonawskanikaZnak"/>
                              </w:rPr>
                              <w:sym w:font="Wingdings" w:char="F0F1"/>
                            </w:r>
                            <w:r w:rsidRPr="006A3A7A">
                              <w:rPr>
                                <w:rFonts w:ascii="Fira Sans SemiBold" w:hAnsi="Fira Sans SemiBold"/>
                                <w:color w:val="FFFFFF"/>
                                <w:sz w:val="60"/>
                                <w:szCs w:val="60"/>
                              </w:rPr>
                              <w:t xml:space="preserve"> </w:t>
                            </w:r>
                            <w:r>
                              <w:rPr>
                                <w:rFonts w:ascii="Fira Sans SemiBold" w:hAnsi="Fira Sans SemiBold"/>
                                <w:color w:val="FFFFFF"/>
                                <w:sz w:val="60"/>
                                <w:szCs w:val="60"/>
                              </w:rPr>
                              <w:t xml:space="preserve"> </w:t>
                            </w:r>
                            <w:r w:rsidR="006E577D">
                              <w:rPr>
                                <w:rFonts w:ascii="Fira Sans SemiBold" w:hAnsi="Fira Sans SemiBold"/>
                                <w:color w:val="FFFFFF"/>
                                <w:sz w:val="60"/>
                                <w:szCs w:val="60"/>
                              </w:rPr>
                              <w:t>171</w:t>
                            </w:r>
                            <w:r>
                              <w:rPr>
                                <w:rFonts w:ascii="Fira Sans SemiBold" w:hAnsi="Fira Sans SemiBold"/>
                                <w:color w:val="FFFFFF"/>
                                <w:sz w:val="60"/>
                                <w:szCs w:val="60"/>
                              </w:rPr>
                              <w:t>,</w:t>
                            </w:r>
                            <w:r w:rsidR="006E577D">
                              <w:rPr>
                                <w:rFonts w:ascii="Fira Sans SemiBold" w:hAnsi="Fira Sans SemiBold"/>
                                <w:color w:val="FFFFFF"/>
                                <w:sz w:val="60"/>
                                <w:szCs w:val="60"/>
                              </w:rPr>
                              <w:t>2</w:t>
                            </w:r>
                            <w:r w:rsidRPr="0049305C">
                              <w:rPr>
                                <w:rFonts w:ascii="Fira Sans SemiBold" w:hAnsi="Fira Sans SemiBold"/>
                                <w:sz w:val="60"/>
                                <w:szCs w:val="60"/>
                              </w:rPr>
                              <w:t>%</w:t>
                            </w:r>
                          </w:p>
                          <w:p w14:paraId="60113EAE" w14:textId="35A1A0DD" w:rsidR="00831545" w:rsidRPr="00533EFF" w:rsidRDefault="00FC4217" w:rsidP="000807F4">
                            <w:pPr>
                              <w:pStyle w:val="tekstnaniebieskimtle"/>
                              <w:spacing w:before="160"/>
                            </w:pPr>
                            <w:r>
                              <w:t xml:space="preserve">Wzrost wysokości nakładów na działalność innowacyjną </w:t>
                            </w:r>
                            <w:r w:rsidR="00F8203F">
                              <w:br/>
                            </w:r>
                            <w:r>
                              <w:t xml:space="preserve">w przedsiębiorstwach </w:t>
                            </w:r>
                            <w:r w:rsidR="00B76FA4">
                              <w:br/>
                            </w:r>
                            <w:r>
                              <w:t>usługowych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361A21E" id="_x0000_s1027" alt="Wzrost wysokości nakładów na działalność innowacyjną w przedsiębiorstwach usługowych - 171,2%&#10;" style="position:absolute;margin-left:0;margin-top:.3pt;width:159pt;height:102.5pt;z-index:25167155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" fillcolor="#001d77" stroked="f">
                <v:stroke joinstyle="miter"/>
                <v:textbox>
                  <w:txbxContent>
                    <w:p w14:paraId="09CC46D7" w14:textId="0E85CDA2" w:rsidR="00831545" w:rsidRPr="00BC1507" w:rsidRDefault="00831545" w:rsidP="00831545">
                      <w:pPr>
                        <w:autoSpaceDE w:val="0"/>
                        <w:autoSpaceDN w:val="0"/>
                        <w:adjustRightInd w:val="0"/>
                        <w:spacing w:before="240" w:after="200" w:line="260" w:lineRule="exact"/>
                        <w:rPr>
                          <w:rFonts w:ascii="Fira Sans SemiBold" w:hAnsi="Fira Sans SemiBold"/>
                          <w:color w:val="FFFFFF"/>
                          <w:sz w:val="60"/>
                          <w:szCs w:val="60"/>
                        </w:rPr>
                      </w:pPr>
                      <w:r>
                        <w:rPr>
                          <w:rStyle w:val="IkonawskanikaZnak"/>
                        </w:rPr>
                        <w:sym w:font="Wingdings" w:char="F0F1"/>
                      </w:r>
                      <w:r w:rsidRPr="006A3A7A">
                        <w:rPr>
                          <w:rFonts w:ascii="Fira Sans SemiBold" w:hAnsi="Fira Sans SemiBold"/>
                          <w:color w:val="FFFFFF"/>
                          <w:sz w:val="60"/>
                          <w:szCs w:val="60"/>
                        </w:rPr>
                        <w:t xml:space="preserve"> </w:t>
                      </w:r>
                      <w:r>
                        <w:rPr>
                          <w:rFonts w:ascii="Fira Sans SemiBold" w:hAnsi="Fira Sans SemiBold"/>
                          <w:color w:val="FFFFFF"/>
                          <w:sz w:val="60"/>
                          <w:szCs w:val="60"/>
                        </w:rPr>
                        <w:t xml:space="preserve"> </w:t>
                      </w:r>
                      <w:r w:rsidR="006E577D">
                        <w:rPr>
                          <w:rFonts w:ascii="Fira Sans SemiBold" w:hAnsi="Fira Sans SemiBold"/>
                          <w:color w:val="FFFFFF"/>
                          <w:sz w:val="60"/>
                          <w:szCs w:val="60"/>
                        </w:rPr>
                        <w:t>171</w:t>
                      </w:r>
                      <w:r>
                        <w:rPr>
                          <w:rFonts w:ascii="Fira Sans SemiBold" w:hAnsi="Fira Sans SemiBold"/>
                          <w:color w:val="FFFFFF"/>
                          <w:sz w:val="60"/>
                          <w:szCs w:val="60"/>
                        </w:rPr>
                        <w:t>,</w:t>
                      </w:r>
                      <w:r w:rsidR="006E577D">
                        <w:rPr>
                          <w:rFonts w:ascii="Fira Sans SemiBold" w:hAnsi="Fira Sans SemiBold"/>
                          <w:color w:val="FFFFFF"/>
                          <w:sz w:val="60"/>
                          <w:szCs w:val="60"/>
                        </w:rPr>
                        <w:t>2</w:t>
                      </w:r>
                      <w:r w:rsidRPr="0049305C">
                        <w:rPr>
                          <w:rFonts w:ascii="Fira Sans SemiBold" w:hAnsi="Fira Sans SemiBold"/>
                          <w:sz w:val="60"/>
                          <w:szCs w:val="60"/>
                        </w:rPr>
                        <w:t>%</w:t>
                      </w:r>
                    </w:p>
                    <w:p w14:paraId="60113EAE" w14:textId="35A1A0DD" w:rsidR="00831545" w:rsidRPr="00533EFF" w:rsidRDefault="00FC4217" w:rsidP="000807F4">
                      <w:pPr>
                        <w:pStyle w:val="tekstnaniebieskimtle"/>
                        <w:spacing w:before="160"/>
                      </w:pPr>
                      <w:r>
                        <w:t xml:space="preserve">Wzrost wysokości nakładów na działalność innowacyjną </w:t>
                      </w:r>
                      <w:r w:rsidR="00F8203F">
                        <w:br/>
                      </w:r>
                      <w:r>
                        <w:t xml:space="preserve">w przedsiębiorstwach </w:t>
                      </w:r>
                      <w:r w:rsidR="00B76FA4">
                        <w:br/>
                      </w:r>
                      <w:r>
                        <w:t>usługowych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F34399">
        <w:t>W województwie d</w:t>
      </w:r>
      <w:r w:rsidR="00B82913" w:rsidRPr="00925490">
        <w:rPr>
          <w:spacing w:val="-2"/>
        </w:rPr>
        <w:t>olnośląski</w:t>
      </w:r>
      <w:r w:rsidR="00F34399">
        <w:rPr>
          <w:spacing w:val="-2"/>
        </w:rPr>
        <w:t>m</w:t>
      </w:r>
      <w:r w:rsidR="00B82913" w:rsidRPr="00925490">
        <w:rPr>
          <w:spacing w:val="-2"/>
        </w:rPr>
        <w:t xml:space="preserve"> </w:t>
      </w:r>
      <w:r w:rsidR="00814045">
        <w:rPr>
          <w:spacing w:val="-2"/>
        </w:rPr>
        <w:t xml:space="preserve">odsetek </w:t>
      </w:r>
      <w:r w:rsidR="00BB4454">
        <w:rPr>
          <w:spacing w:val="-2"/>
        </w:rPr>
        <w:t>przed</w:t>
      </w:r>
      <w:r w:rsidR="00777165">
        <w:rPr>
          <w:spacing w:val="-2"/>
        </w:rPr>
        <w:t>-</w:t>
      </w:r>
      <w:r w:rsidR="00BB4454">
        <w:rPr>
          <w:spacing w:val="-2"/>
        </w:rPr>
        <w:t>siębiorst</w:t>
      </w:r>
      <w:r w:rsidR="00407FEF">
        <w:rPr>
          <w:spacing w:val="-2"/>
        </w:rPr>
        <w:t>w</w:t>
      </w:r>
      <w:r w:rsidR="00814045">
        <w:rPr>
          <w:spacing w:val="-2"/>
        </w:rPr>
        <w:t xml:space="preserve">, </w:t>
      </w:r>
      <w:r w:rsidR="00BB4454">
        <w:rPr>
          <w:spacing w:val="-2"/>
        </w:rPr>
        <w:t>które w</w:t>
      </w:r>
      <w:r w:rsidR="00380549">
        <w:rPr>
          <w:spacing w:val="-2"/>
        </w:rPr>
        <w:t xml:space="preserve">drożyły w latach 2019-2021 </w:t>
      </w:r>
      <w:r w:rsidR="002F7CB3">
        <w:rPr>
          <w:spacing w:val="-2"/>
        </w:rPr>
        <w:t xml:space="preserve">przynajmniej jedną </w:t>
      </w:r>
      <w:r w:rsidR="00380549">
        <w:rPr>
          <w:spacing w:val="-2"/>
        </w:rPr>
        <w:t>innowację stanowił</w:t>
      </w:r>
      <w:r w:rsidR="0015009E">
        <w:rPr>
          <w:spacing w:val="-2"/>
        </w:rPr>
        <w:t>,</w:t>
      </w:r>
      <w:r w:rsidR="004D6C3D">
        <w:rPr>
          <w:spacing w:val="-2"/>
        </w:rPr>
        <w:t xml:space="preserve"> zarówno </w:t>
      </w:r>
      <w:r w:rsidR="00777165">
        <w:rPr>
          <w:spacing w:val="-2"/>
        </w:rPr>
        <w:br/>
      </w:r>
      <w:r w:rsidR="004D6C3D">
        <w:rPr>
          <w:spacing w:val="-2"/>
        </w:rPr>
        <w:t xml:space="preserve">w grupie </w:t>
      </w:r>
      <w:r w:rsidR="00814045">
        <w:rPr>
          <w:spacing w:val="-2"/>
        </w:rPr>
        <w:t>podmiotów przemysłowych, jak i usługowych</w:t>
      </w:r>
      <w:r w:rsidR="0015009E">
        <w:rPr>
          <w:spacing w:val="-2"/>
        </w:rPr>
        <w:t>,</w:t>
      </w:r>
      <w:r w:rsidR="00814045">
        <w:rPr>
          <w:spacing w:val="-2"/>
        </w:rPr>
        <w:t xml:space="preserve"> </w:t>
      </w:r>
      <w:r w:rsidR="008331BD">
        <w:rPr>
          <w:spacing w:val="-2"/>
        </w:rPr>
        <w:t xml:space="preserve">po </w:t>
      </w:r>
      <w:r w:rsidR="00814045">
        <w:rPr>
          <w:spacing w:val="-2"/>
        </w:rPr>
        <w:t>22,7%.</w:t>
      </w:r>
      <w:r w:rsidR="00380549">
        <w:rPr>
          <w:spacing w:val="-2"/>
        </w:rPr>
        <w:t xml:space="preserve"> </w:t>
      </w:r>
      <w:r w:rsidR="00BB1A63" w:rsidRPr="009B6EE8">
        <w:rPr>
          <w:color w:val="000000"/>
          <w:spacing w:val="-2"/>
        </w:rPr>
        <w:t xml:space="preserve">Nakłady finansowe </w:t>
      </w:r>
      <w:r w:rsidR="00BB1A63" w:rsidRPr="005A24EA">
        <w:rPr>
          <w:spacing w:val="-2"/>
        </w:rPr>
        <w:t>na działalność innowacyjną w</w:t>
      </w:r>
      <w:r w:rsidR="00FE23F8" w:rsidRPr="005A24EA">
        <w:rPr>
          <w:spacing w:val="-2"/>
        </w:rPr>
        <w:t xml:space="preserve"> </w:t>
      </w:r>
      <w:r w:rsidR="00BB1A63" w:rsidRPr="005A24EA">
        <w:rPr>
          <w:spacing w:val="-2"/>
        </w:rPr>
        <w:t xml:space="preserve">przemyśle poniosło </w:t>
      </w:r>
      <w:r w:rsidR="009B6EE8" w:rsidRPr="005A24EA">
        <w:rPr>
          <w:spacing w:val="-2"/>
        </w:rPr>
        <w:t>17,</w:t>
      </w:r>
      <w:r w:rsidR="00955971" w:rsidRPr="005A24EA">
        <w:rPr>
          <w:spacing w:val="-2"/>
        </w:rPr>
        <w:t>7</w:t>
      </w:r>
      <w:r w:rsidR="00BB1A63" w:rsidRPr="005A24EA">
        <w:rPr>
          <w:spacing w:val="-2"/>
        </w:rPr>
        <w:t>% dol</w:t>
      </w:r>
      <w:r w:rsidR="008D23EB" w:rsidRPr="005A24EA">
        <w:rPr>
          <w:spacing w:val="-2"/>
        </w:rPr>
        <w:t>no</w:t>
      </w:r>
      <w:r w:rsidR="00BB1A63" w:rsidRPr="005A24EA">
        <w:rPr>
          <w:spacing w:val="-2"/>
        </w:rPr>
        <w:t>śląskich</w:t>
      </w:r>
      <w:r w:rsidR="00C85014" w:rsidRPr="005A24EA">
        <w:rPr>
          <w:spacing w:val="-2"/>
        </w:rPr>
        <w:t xml:space="preserve"> </w:t>
      </w:r>
      <w:r w:rsidR="00BB1A63" w:rsidRPr="005A24EA">
        <w:rPr>
          <w:spacing w:val="-2"/>
        </w:rPr>
        <w:t>przedsiębiorstw, a w sektorze</w:t>
      </w:r>
      <w:r w:rsidR="008D23EB" w:rsidRPr="005A24EA">
        <w:rPr>
          <w:spacing w:val="-2"/>
        </w:rPr>
        <w:t xml:space="preserve"> </w:t>
      </w:r>
      <w:r w:rsidR="00BB1A63" w:rsidRPr="005A24EA">
        <w:rPr>
          <w:spacing w:val="-2"/>
        </w:rPr>
        <w:t xml:space="preserve">usługowym </w:t>
      </w:r>
      <w:r w:rsidR="0013531F" w:rsidRPr="005A24EA">
        <w:rPr>
          <w:spacing w:val="-2"/>
        </w:rPr>
        <w:t>–</w:t>
      </w:r>
      <w:r w:rsidR="00BB1A63" w:rsidRPr="005A24EA">
        <w:rPr>
          <w:spacing w:val="-2"/>
        </w:rPr>
        <w:t xml:space="preserve"> </w:t>
      </w:r>
      <w:r w:rsidR="00955971" w:rsidRPr="005A24EA">
        <w:rPr>
          <w:spacing w:val="-2"/>
        </w:rPr>
        <w:t>16,5</w:t>
      </w:r>
      <w:r w:rsidR="0013531F" w:rsidRPr="005A24EA">
        <w:rPr>
          <w:spacing w:val="-2"/>
        </w:rPr>
        <w:t>% (</w:t>
      </w:r>
      <w:r w:rsidR="009B6EE8" w:rsidRPr="005A24EA">
        <w:rPr>
          <w:spacing w:val="-2"/>
        </w:rPr>
        <w:t>1</w:t>
      </w:r>
      <w:r w:rsidR="00CF67B3" w:rsidRPr="005A24EA">
        <w:rPr>
          <w:spacing w:val="-2"/>
        </w:rPr>
        <w:t>8,2</w:t>
      </w:r>
      <w:r w:rsidR="0013531F" w:rsidRPr="005A24EA">
        <w:rPr>
          <w:spacing w:val="-2"/>
        </w:rPr>
        <w:t xml:space="preserve">% i </w:t>
      </w:r>
      <w:r w:rsidR="005A24EA" w:rsidRPr="005A24EA">
        <w:rPr>
          <w:spacing w:val="-2"/>
        </w:rPr>
        <w:t>13,6</w:t>
      </w:r>
      <w:r w:rsidR="0013531F" w:rsidRPr="005A24EA">
        <w:rPr>
          <w:spacing w:val="-2"/>
        </w:rPr>
        <w:t xml:space="preserve">% </w:t>
      </w:r>
      <w:r w:rsidR="00FE23F8" w:rsidRPr="005A24EA">
        <w:rPr>
          <w:spacing w:val="-2"/>
        </w:rPr>
        <w:t>przeciętnie w </w:t>
      </w:r>
      <w:r w:rsidR="0013531F" w:rsidRPr="005A24EA">
        <w:rPr>
          <w:spacing w:val="-2"/>
        </w:rPr>
        <w:t>kraju</w:t>
      </w:r>
      <w:r w:rsidR="005829A6" w:rsidRPr="005A24EA">
        <w:rPr>
          <w:spacing w:val="-2"/>
        </w:rPr>
        <w:t>).</w:t>
      </w:r>
      <w:r w:rsidR="00BB1A63" w:rsidRPr="00B76FA4">
        <w:rPr>
          <w:color w:val="FF0000"/>
          <w:spacing w:val="-2"/>
        </w:rPr>
        <w:t xml:space="preserve"> </w:t>
      </w:r>
      <w:r w:rsidR="005829A6" w:rsidRPr="00020594">
        <w:rPr>
          <w:color w:val="000000" w:themeColor="text1"/>
          <w:spacing w:val="2"/>
        </w:rPr>
        <w:t xml:space="preserve">Nakłady na działalność </w:t>
      </w:r>
      <w:r w:rsidR="005829A6" w:rsidRPr="00020594">
        <w:rPr>
          <w:color w:val="000000" w:themeColor="text1"/>
        </w:rPr>
        <w:t xml:space="preserve">innowacyjną </w:t>
      </w:r>
      <w:r w:rsidR="005829A6" w:rsidRPr="006D699B">
        <w:rPr>
          <w:color w:val="000000" w:themeColor="text1"/>
        </w:rPr>
        <w:t>poniesione w</w:t>
      </w:r>
      <w:r w:rsidR="00274997" w:rsidRPr="006D699B">
        <w:rPr>
          <w:color w:val="000000" w:themeColor="text1"/>
        </w:rPr>
        <w:t xml:space="preserve"> </w:t>
      </w:r>
      <w:r w:rsidR="005829A6" w:rsidRPr="006D699B">
        <w:rPr>
          <w:color w:val="000000" w:themeColor="text1"/>
        </w:rPr>
        <w:t>20</w:t>
      </w:r>
      <w:r w:rsidR="009B6EE8" w:rsidRPr="006D699B">
        <w:rPr>
          <w:color w:val="000000" w:themeColor="text1"/>
        </w:rPr>
        <w:t>2</w:t>
      </w:r>
      <w:r w:rsidR="000C643F" w:rsidRPr="006D699B">
        <w:rPr>
          <w:color w:val="000000" w:themeColor="text1"/>
        </w:rPr>
        <w:t>1</w:t>
      </w:r>
      <w:r w:rsidR="00274997" w:rsidRPr="006D699B">
        <w:rPr>
          <w:color w:val="000000" w:themeColor="text1"/>
        </w:rPr>
        <w:t xml:space="preserve"> </w:t>
      </w:r>
      <w:r w:rsidR="005829A6" w:rsidRPr="006D699B">
        <w:rPr>
          <w:color w:val="000000" w:themeColor="text1"/>
        </w:rPr>
        <w:t>r.</w:t>
      </w:r>
      <w:r w:rsidR="005829A6" w:rsidRPr="006D699B">
        <w:rPr>
          <w:color w:val="000000" w:themeColor="text1"/>
          <w:spacing w:val="2"/>
        </w:rPr>
        <w:t xml:space="preserve"> w</w:t>
      </w:r>
      <w:r w:rsidR="00274997" w:rsidRPr="006D699B">
        <w:rPr>
          <w:color w:val="000000" w:themeColor="text1"/>
          <w:spacing w:val="2"/>
        </w:rPr>
        <w:t> </w:t>
      </w:r>
      <w:r w:rsidR="00F83160" w:rsidRPr="006D699B">
        <w:rPr>
          <w:color w:val="000000" w:themeColor="text1"/>
          <w:spacing w:val="2"/>
        </w:rPr>
        <w:t xml:space="preserve">przedsiębiorstwach </w:t>
      </w:r>
      <w:r w:rsidR="005829A6" w:rsidRPr="006D699B">
        <w:rPr>
          <w:color w:val="000000" w:themeColor="text1"/>
          <w:spacing w:val="2"/>
        </w:rPr>
        <w:t>przemys</w:t>
      </w:r>
      <w:r w:rsidR="005829A6" w:rsidRPr="006D699B">
        <w:rPr>
          <w:color w:val="000000" w:themeColor="text1"/>
          <w:spacing w:val="6"/>
        </w:rPr>
        <w:t xml:space="preserve">łowych wyniosły </w:t>
      </w:r>
      <w:r w:rsidR="00F2025F" w:rsidRPr="006D699B">
        <w:rPr>
          <w:color w:val="000000" w:themeColor="text1"/>
          <w:spacing w:val="6"/>
        </w:rPr>
        <w:t>1726</w:t>
      </w:r>
      <w:r w:rsidR="005829A6" w:rsidRPr="006D699B">
        <w:rPr>
          <w:color w:val="000000" w:themeColor="text1"/>
          <w:spacing w:val="6"/>
        </w:rPr>
        <w:t xml:space="preserve"> mln zł</w:t>
      </w:r>
      <w:r w:rsidR="00F2025F" w:rsidRPr="006D699B">
        <w:rPr>
          <w:color w:val="000000" w:themeColor="text1"/>
          <w:spacing w:val="6"/>
        </w:rPr>
        <w:t xml:space="preserve"> (o ponad 1/10 mnie</w:t>
      </w:r>
      <w:r w:rsidR="00D429AD" w:rsidRPr="006D699B">
        <w:rPr>
          <w:color w:val="000000" w:themeColor="text1"/>
          <w:spacing w:val="6"/>
        </w:rPr>
        <w:t>j niż w 2020 r.)</w:t>
      </w:r>
      <w:r w:rsidR="005829A6" w:rsidRPr="006D699B">
        <w:rPr>
          <w:color w:val="000000" w:themeColor="text1"/>
          <w:spacing w:val="6"/>
        </w:rPr>
        <w:t>,</w:t>
      </w:r>
      <w:r w:rsidR="00FE23F8" w:rsidRPr="006D699B">
        <w:rPr>
          <w:color w:val="000000" w:themeColor="text1"/>
          <w:spacing w:val="-4"/>
        </w:rPr>
        <w:t xml:space="preserve"> a w </w:t>
      </w:r>
      <w:r w:rsidR="005829A6" w:rsidRPr="006D699B">
        <w:rPr>
          <w:color w:val="000000" w:themeColor="text1"/>
          <w:spacing w:val="-4"/>
        </w:rPr>
        <w:t>przed</w:t>
      </w:r>
      <w:r w:rsidR="008D23EB" w:rsidRPr="006D699B">
        <w:rPr>
          <w:color w:val="000000" w:themeColor="text1"/>
          <w:spacing w:val="-4"/>
        </w:rPr>
        <w:t>-</w:t>
      </w:r>
      <w:r w:rsidR="005829A6" w:rsidRPr="006D699B">
        <w:rPr>
          <w:color w:val="000000" w:themeColor="text1"/>
          <w:spacing w:val="-4"/>
        </w:rPr>
        <w:t xml:space="preserve">siębiorstwach </w:t>
      </w:r>
      <w:r w:rsidR="008D23EB" w:rsidRPr="006D699B">
        <w:rPr>
          <w:color w:val="000000" w:themeColor="text1"/>
          <w:spacing w:val="-4"/>
        </w:rPr>
        <w:t>usługo</w:t>
      </w:r>
      <w:r w:rsidR="005829A6" w:rsidRPr="006D699B">
        <w:rPr>
          <w:color w:val="000000" w:themeColor="text1"/>
          <w:spacing w:val="-4"/>
        </w:rPr>
        <w:t xml:space="preserve">wych – </w:t>
      </w:r>
      <w:r w:rsidR="006D699B" w:rsidRPr="006D699B">
        <w:rPr>
          <w:color w:val="000000" w:themeColor="text1"/>
          <w:spacing w:val="-4"/>
        </w:rPr>
        <w:t>2048</w:t>
      </w:r>
      <w:r w:rsidR="005829A6" w:rsidRPr="006D699B">
        <w:rPr>
          <w:color w:val="000000" w:themeColor="text1"/>
          <w:spacing w:val="-4"/>
        </w:rPr>
        <w:t xml:space="preserve"> mln zł</w:t>
      </w:r>
      <w:r w:rsidR="00D429AD" w:rsidRPr="006D699B">
        <w:rPr>
          <w:color w:val="000000" w:themeColor="text1"/>
          <w:spacing w:val="-4"/>
        </w:rPr>
        <w:t xml:space="preserve"> (ponad 2,5-krotnie więcej niż </w:t>
      </w:r>
      <w:r w:rsidR="00D429AD" w:rsidRPr="0053745F">
        <w:rPr>
          <w:color w:val="000000" w:themeColor="text1"/>
          <w:spacing w:val="-4"/>
        </w:rPr>
        <w:t>w 2020 r.)</w:t>
      </w:r>
      <w:r w:rsidR="004169A0" w:rsidRPr="0053745F">
        <w:rPr>
          <w:color w:val="000000" w:themeColor="text1"/>
          <w:spacing w:val="-4"/>
        </w:rPr>
        <w:t>.</w:t>
      </w:r>
      <w:r w:rsidR="00FE23F8" w:rsidRPr="0053745F">
        <w:rPr>
          <w:color w:val="000000" w:themeColor="text1"/>
          <w:spacing w:val="-4"/>
        </w:rPr>
        <w:t xml:space="preserve"> </w:t>
      </w:r>
      <w:r w:rsidR="00B82913" w:rsidRPr="0053745F">
        <w:rPr>
          <w:color w:val="000000" w:themeColor="text1"/>
        </w:rPr>
        <w:t xml:space="preserve">Udział przychodów ze sprzedaży </w:t>
      </w:r>
      <w:r w:rsidR="00B82913" w:rsidRPr="0053745F">
        <w:rPr>
          <w:color w:val="000000" w:themeColor="text1"/>
          <w:spacing w:val="-4"/>
        </w:rPr>
        <w:t>produktów nowych</w:t>
      </w:r>
      <w:r w:rsidR="00ED57ED" w:rsidRPr="0053745F">
        <w:rPr>
          <w:color w:val="000000" w:themeColor="text1"/>
          <w:spacing w:val="-4"/>
        </w:rPr>
        <w:t xml:space="preserve"> </w:t>
      </w:r>
      <w:r w:rsidR="00FE23F8" w:rsidRPr="0053745F">
        <w:rPr>
          <w:color w:val="000000" w:themeColor="text1"/>
          <w:spacing w:val="-4"/>
        </w:rPr>
        <w:t>lub ulepszonych</w:t>
      </w:r>
      <w:r w:rsidR="008D23EB" w:rsidRPr="0053745F">
        <w:rPr>
          <w:color w:val="000000" w:themeColor="text1"/>
          <w:spacing w:val="-4"/>
        </w:rPr>
        <w:t xml:space="preserve"> </w:t>
      </w:r>
      <w:r w:rsidR="00FE23F8" w:rsidRPr="0053745F">
        <w:rPr>
          <w:color w:val="000000" w:themeColor="text1"/>
          <w:spacing w:val="-4"/>
        </w:rPr>
        <w:t>w</w:t>
      </w:r>
      <w:r w:rsidR="008D23EB" w:rsidRPr="0053745F">
        <w:rPr>
          <w:color w:val="000000" w:themeColor="text1"/>
          <w:spacing w:val="-4"/>
        </w:rPr>
        <w:t xml:space="preserve"> </w:t>
      </w:r>
      <w:r w:rsidR="00FE23F8" w:rsidRPr="0053745F">
        <w:rPr>
          <w:color w:val="000000" w:themeColor="text1"/>
          <w:spacing w:val="-4"/>
        </w:rPr>
        <w:t> </w:t>
      </w:r>
      <w:r w:rsidR="00B82913" w:rsidRPr="0053745F">
        <w:rPr>
          <w:color w:val="000000" w:themeColor="text1"/>
          <w:spacing w:val="-4"/>
        </w:rPr>
        <w:t xml:space="preserve">przychodach </w:t>
      </w:r>
      <w:r w:rsidR="00407FEF">
        <w:rPr>
          <w:color w:val="000000" w:themeColor="text1"/>
          <w:spacing w:val="-4"/>
        </w:rPr>
        <w:t>o</w:t>
      </w:r>
      <w:r w:rsidR="00B82913" w:rsidRPr="0053745F">
        <w:rPr>
          <w:color w:val="000000" w:themeColor="text1"/>
          <w:spacing w:val="-4"/>
        </w:rPr>
        <w:t>gółem</w:t>
      </w:r>
      <w:r w:rsidR="008D23EB" w:rsidRPr="0053745F">
        <w:rPr>
          <w:color w:val="000000" w:themeColor="text1"/>
          <w:spacing w:val="-4"/>
        </w:rPr>
        <w:t xml:space="preserve"> </w:t>
      </w:r>
      <w:r w:rsidR="00B82913" w:rsidRPr="0053745F">
        <w:rPr>
          <w:color w:val="000000" w:themeColor="text1"/>
          <w:spacing w:val="-4"/>
        </w:rPr>
        <w:t>wyniósł</w:t>
      </w:r>
      <w:r w:rsidR="00ED57ED" w:rsidRPr="0053745F">
        <w:rPr>
          <w:color w:val="000000" w:themeColor="text1"/>
          <w:spacing w:val="-4"/>
        </w:rPr>
        <w:t xml:space="preserve"> </w:t>
      </w:r>
      <w:r w:rsidR="007D634B" w:rsidRPr="0053745F">
        <w:rPr>
          <w:color w:val="000000" w:themeColor="text1"/>
          <w:spacing w:val="-4"/>
        </w:rPr>
        <w:t>6,4</w:t>
      </w:r>
      <w:r w:rsidR="00B82913" w:rsidRPr="0053745F">
        <w:rPr>
          <w:color w:val="000000" w:themeColor="text1"/>
          <w:spacing w:val="-4"/>
        </w:rPr>
        <w:t>% w</w:t>
      </w:r>
      <w:r w:rsidR="008D23EB" w:rsidRPr="0053745F">
        <w:rPr>
          <w:color w:val="000000" w:themeColor="text1"/>
          <w:spacing w:val="-4"/>
        </w:rPr>
        <w:t xml:space="preserve"> </w:t>
      </w:r>
      <w:r w:rsidR="004169A0" w:rsidRPr="0053745F">
        <w:rPr>
          <w:color w:val="000000" w:themeColor="text1"/>
          <w:spacing w:val="-4"/>
        </w:rPr>
        <w:t> </w:t>
      </w:r>
      <w:r w:rsidR="00B82913" w:rsidRPr="0053745F">
        <w:rPr>
          <w:color w:val="000000" w:themeColor="text1"/>
          <w:spacing w:val="-4"/>
        </w:rPr>
        <w:t>przedsię</w:t>
      </w:r>
      <w:r w:rsidR="00323945">
        <w:rPr>
          <w:color w:val="000000" w:themeColor="text1"/>
          <w:spacing w:val="-4"/>
        </w:rPr>
        <w:t>-</w:t>
      </w:r>
      <w:r w:rsidR="00B82913" w:rsidRPr="0053745F">
        <w:rPr>
          <w:color w:val="000000" w:themeColor="text1"/>
          <w:spacing w:val="-4"/>
        </w:rPr>
        <w:t>biorstwach przemysłowych,</w:t>
      </w:r>
      <w:r w:rsidR="008D23EB" w:rsidRPr="0053745F">
        <w:rPr>
          <w:color w:val="000000" w:themeColor="text1"/>
          <w:spacing w:val="-4"/>
        </w:rPr>
        <w:t xml:space="preserve"> </w:t>
      </w:r>
      <w:r w:rsidR="00B82913" w:rsidRPr="0053745F">
        <w:rPr>
          <w:color w:val="000000" w:themeColor="text1"/>
          <w:spacing w:val="-4"/>
        </w:rPr>
        <w:t xml:space="preserve">a w usługowych – </w:t>
      </w:r>
      <w:r w:rsidR="0053745F" w:rsidRPr="0053745F">
        <w:rPr>
          <w:color w:val="000000" w:themeColor="text1"/>
          <w:spacing w:val="-4"/>
        </w:rPr>
        <w:t>3,0</w:t>
      </w:r>
      <w:r w:rsidR="00B82913" w:rsidRPr="0053745F">
        <w:rPr>
          <w:color w:val="000000" w:themeColor="text1"/>
          <w:spacing w:val="-4"/>
        </w:rPr>
        <w:t>%.</w:t>
      </w:r>
      <w:r w:rsidR="00D72C7C" w:rsidRPr="0053745F">
        <w:rPr>
          <w:color w:val="000000" w:themeColor="text1"/>
          <w:spacing w:val="-4"/>
        </w:rPr>
        <w:t xml:space="preserve"> </w:t>
      </w:r>
      <w:r w:rsidR="005829A6" w:rsidRPr="0053745F">
        <w:rPr>
          <w:color w:val="000000" w:themeColor="text1"/>
          <w:spacing w:val="-4"/>
        </w:rPr>
        <w:t xml:space="preserve">(wobec odpowiednio </w:t>
      </w:r>
      <w:r w:rsidR="0053745F" w:rsidRPr="0053745F">
        <w:rPr>
          <w:color w:val="000000" w:themeColor="text1"/>
          <w:spacing w:val="-4"/>
        </w:rPr>
        <w:t>8,9</w:t>
      </w:r>
      <w:r w:rsidR="005829A6" w:rsidRPr="0053745F">
        <w:rPr>
          <w:color w:val="000000" w:themeColor="text1"/>
          <w:spacing w:val="-4"/>
        </w:rPr>
        <w:t>%</w:t>
      </w:r>
      <w:r w:rsidR="005556CB" w:rsidRPr="0053745F">
        <w:rPr>
          <w:color w:val="000000" w:themeColor="text1"/>
          <w:spacing w:val="-4"/>
        </w:rPr>
        <w:t xml:space="preserve"> i </w:t>
      </w:r>
      <w:r w:rsidR="0053745F" w:rsidRPr="0053745F">
        <w:rPr>
          <w:color w:val="000000" w:themeColor="text1"/>
          <w:spacing w:val="-4"/>
        </w:rPr>
        <w:t>3,1</w:t>
      </w:r>
      <w:r w:rsidR="005829A6" w:rsidRPr="0053745F">
        <w:rPr>
          <w:color w:val="000000" w:themeColor="text1"/>
          <w:spacing w:val="-4"/>
        </w:rPr>
        <w:t>% przeciętnie w</w:t>
      </w:r>
      <w:r w:rsidR="004169A0" w:rsidRPr="0053745F">
        <w:rPr>
          <w:color w:val="000000" w:themeColor="text1"/>
          <w:spacing w:val="-4"/>
        </w:rPr>
        <w:t> </w:t>
      </w:r>
      <w:r w:rsidR="005829A6" w:rsidRPr="0053745F">
        <w:rPr>
          <w:color w:val="000000" w:themeColor="text1"/>
          <w:spacing w:val="-4"/>
        </w:rPr>
        <w:t>kraju).</w:t>
      </w:r>
      <w:r w:rsidR="002041D6" w:rsidRPr="0053745F">
        <w:rPr>
          <w:rFonts w:ascii="Fira Sans Light" w:hAnsi="Fira Sans Light"/>
          <w:b w:val="0"/>
          <w:noProof w:val="0"/>
          <w:color w:val="000000" w:themeColor="text1"/>
          <w:spacing w:val="-4"/>
          <w:sz w:val="22"/>
          <w:szCs w:val="22"/>
          <w:lang w:eastAsia="en-US"/>
        </w:rPr>
        <w:t xml:space="preserve"> </w:t>
      </w:r>
    </w:p>
    <w:p w14:paraId="3C9A1F4E" w14:textId="645CCD6B" w:rsidR="00743524" w:rsidRPr="00B76FA4" w:rsidRDefault="00743524" w:rsidP="003F6925">
      <w:pPr>
        <w:pStyle w:val="LID"/>
        <w:spacing w:before="0" w:after="0"/>
        <w:rPr>
          <w:rFonts w:ascii="Fira Sans Light" w:hAnsi="Fira Sans Light"/>
          <w:b w:val="0"/>
          <w:noProof w:val="0"/>
          <w:color w:val="FF0000"/>
          <w:spacing w:val="-4"/>
          <w:sz w:val="22"/>
          <w:szCs w:val="22"/>
          <w:lang w:eastAsia="en-US"/>
        </w:rPr>
      </w:pPr>
    </w:p>
    <w:p w14:paraId="14B59C2A" w14:textId="77777777" w:rsidR="000E6D52" w:rsidRDefault="000E6D52" w:rsidP="003F6925">
      <w:pPr>
        <w:spacing w:before="0" w:after="0"/>
        <w:rPr>
          <w:color w:val="000000"/>
          <w:szCs w:val="19"/>
        </w:rPr>
      </w:pPr>
      <w:r w:rsidRPr="00C85014">
        <w:rPr>
          <w:color w:val="000000"/>
          <w:szCs w:val="19"/>
        </w:rPr>
        <w:t xml:space="preserve">Działalność innowacyjna to </w:t>
      </w:r>
      <w:r w:rsidR="005D3F18">
        <w:rPr>
          <w:color w:val="000000"/>
          <w:szCs w:val="19"/>
        </w:rPr>
        <w:t>w</w:t>
      </w:r>
      <w:r w:rsidR="005D3F18" w:rsidRPr="005D3F18">
        <w:rPr>
          <w:color w:val="000000"/>
          <w:szCs w:val="19"/>
        </w:rPr>
        <w:t>szelkie działania rozwojowe, finansowe i komercyjne podejmowane przez przedsiębiorstwo, mające na celu doprowadzenie do powstania innowacji dla przedsiębiorstwa. Obejmuje także prowadzoną przez przedsiębiorstwo działalność B+R (badawczą i rozwojową), niezależnie od jej celu.</w:t>
      </w:r>
      <w:r w:rsidR="005D3F18">
        <w:rPr>
          <w:color w:val="000000"/>
          <w:szCs w:val="19"/>
        </w:rPr>
        <w:t xml:space="preserve"> </w:t>
      </w:r>
      <w:r w:rsidR="005D3F18" w:rsidRPr="005D3F18">
        <w:rPr>
          <w:color w:val="000000"/>
          <w:szCs w:val="19"/>
        </w:rPr>
        <w:t>Działalność innowacyjna może zostać zakończona innowacją, być w toku, odłożona w czasie lub zaniechana.</w:t>
      </w:r>
    </w:p>
    <w:p w14:paraId="1634A68A" w14:textId="65E6CBE8" w:rsidR="00AE35CA" w:rsidRDefault="00007FB0" w:rsidP="00AE35CA">
      <w:pPr>
        <w:rPr>
          <w:b/>
          <w:color w:val="001D77"/>
          <w:szCs w:val="19"/>
          <w:shd w:val="clear" w:color="auto" w:fill="FFFFFF"/>
        </w:rPr>
      </w:pP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646976" behindDoc="1" locked="0" layoutInCell="1" allowOverlap="1" wp14:anchorId="5B24CCB9" wp14:editId="2C5AF33B">
                <wp:simplePos x="0" y="0"/>
                <wp:positionH relativeFrom="page">
                  <wp:posOffset>5705720</wp:posOffset>
                </wp:positionH>
                <wp:positionV relativeFrom="paragraph">
                  <wp:posOffset>306604</wp:posOffset>
                </wp:positionV>
                <wp:extent cx="1703070" cy="2061210"/>
                <wp:effectExtent l="0" t="0" r="0" b="0"/>
                <wp:wrapTight wrapText="bothSides">
                  <wp:wrapPolygon edited="0">
                    <wp:start x="725" y="0"/>
                    <wp:lineTo x="725" y="21360"/>
                    <wp:lineTo x="20779" y="21360"/>
                    <wp:lineTo x="20779" y="0"/>
                    <wp:lineTo x="725" y="0"/>
                  </wp:wrapPolygon>
                </wp:wrapTight>
                <wp:docPr id="20" name="Pole tekstowe 38" descr="W latach 2019-2021 innowa-cje zostały wprowadzone przez taki sam odsetek przedsiębiorstw usługowych, jak usługowych (w latach wcześniejszych niezmiennie notowano większy odsetek przedsiębiorstw innowacyj-nych w sektorze przemysło-wym niż w sektorze usługo-wym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3070" cy="20612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E6FD6E" w14:textId="5195FEB7" w:rsidR="00222EBD" w:rsidRDefault="009B6386" w:rsidP="00222EBD">
                            <w:pPr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5F2F58"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 latach 201</w:t>
                            </w:r>
                            <w:r w:rsidR="00FD7BB1"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9</w:t>
                            </w:r>
                            <w:r w:rsidRPr="005F2F58"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-20</w:t>
                            </w:r>
                            <w:r w:rsidR="009407EE"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2</w:t>
                            </w:r>
                            <w:r w:rsidR="00FD7BB1"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1 </w:t>
                            </w:r>
                            <w:r w:rsidRPr="005F2F58"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innowacje</w:t>
                            </w:r>
                            <w:r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</w:t>
                            </w:r>
                            <w:r w:rsidRPr="005F2F58"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zostały wprowadzone przez</w:t>
                            </w:r>
                            <w:r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</w:t>
                            </w:r>
                            <w:r w:rsidR="00FD7BB1"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taki sam </w:t>
                            </w:r>
                            <w:r w:rsidRPr="005F2F58"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odsetek przedsiębiorstw</w:t>
                            </w:r>
                            <w:r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</w:t>
                            </w:r>
                            <w:r w:rsidR="005162B5" w:rsidRPr="005162B5"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przemysłowych</w:t>
                            </w:r>
                            <w:r w:rsidR="00FD7BB1"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, jak usługowych</w:t>
                            </w:r>
                            <w:r w:rsidR="00BD5D88"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(w latach wcześniejszych niezmiennie notowano </w:t>
                            </w:r>
                            <w:r w:rsidR="00FD7BB1"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większy </w:t>
                            </w:r>
                            <w:r w:rsidR="00FD7BB1" w:rsidRPr="005F2F58"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odsetek przedsiębiorstw</w:t>
                            </w:r>
                            <w:r w:rsidR="00FD7BB1"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</w:t>
                            </w:r>
                            <w:r w:rsidR="00DB63FB"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innowacyjnych w sektorze </w:t>
                            </w:r>
                            <w:r w:rsidR="00FD7BB1"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przemysłowy</w:t>
                            </w:r>
                            <w:r w:rsidR="00DB63FB"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m</w:t>
                            </w:r>
                            <w:r w:rsidR="00FD7BB1"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niż </w:t>
                            </w:r>
                            <w:r w:rsidR="00DB63FB"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w sektorze </w:t>
                            </w:r>
                            <w:r w:rsidR="00FD7BB1"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usługowy</w:t>
                            </w:r>
                            <w:r w:rsidR="00DB63FB"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m)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B24CCB9" id="_x0000_t202" coordsize="21600,21600" o:spt="202" path="m,l,21600r21600,l21600,xe">
                <v:stroke joinstyle="miter"/>
                <v:path gradientshapeok="t" o:connecttype="rect"/>
              </v:shapetype>
              <v:shape id="Pole tekstowe 38" o:spid="_x0000_s1028" type="#_x0000_t202" alt="W latach 2019-2021 innowa-cje zostały wprowadzone przez taki sam odsetek przedsiębiorstw usługowych, jak usługowych (w latach wcześniejszych niezmiennie notowano większy odsetek przedsiębiorstw innowacyj-nych w sektorze przemysło-wym niż w sektorze usługo-wym)" style="position:absolute;margin-left:449.25pt;margin-top:24.15pt;width:134.1pt;height:162.3pt;z-index:-25166950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" filled="f" stroked="f">
                <v:textbox>
                  <w:txbxContent>
                    <w:p w14:paraId="2AE6FD6E" w14:textId="5195FEB7" w:rsidR="00222EBD" w:rsidRDefault="009B6386" w:rsidP="00222EBD">
                      <w:pPr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5F2F58"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 latach 201</w:t>
                      </w:r>
                      <w:r w:rsidR="00FD7BB1"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9</w:t>
                      </w:r>
                      <w:r w:rsidRPr="005F2F58"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-20</w:t>
                      </w:r>
                      <w:r w:rsidR="009407EE"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2</w:t>
                      </w:r>
                      <w:r w:rsidR="00FD7BB1"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1 </w:t>
                      </w:r>
                      <w:r w:rsidRPr="005F2F58"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innowacje</w:t>
                      </w:r>
                      <w:r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</w:t>
                      </w:r>
                      <w:r w:rsidRPr="005F2F58"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zostały wprowadzone przez</w:t>
                      </w:r>
                      <w:r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</w:t>
                      </w:r>
                      <w:r w:rsidR="00FD7BB1"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taki sam </w:t>
                      </w:r>
                      <w:r w:rsidRPr="005F2F58"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odsetek przedsiębiorstw</w:t>
                      </w:r>
                      <w:r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</w:t>
                      </w:r>
                      <w:r w:rsidR="005162B5" w:rsidRPr="005162B5"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przemysłowych</w:t>
                      </w:r>
                      <w:r w:rsidR="00FD7BB1"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, jak usługowych</w:t>
                      </w:r>
                      <w:r w:rsidR="00BD5D88"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(w latach wcześniejszych niezmiennie notowano </w:t>
                      </w:r>
                      <w:r w:rsidR="00FD7BB1"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większy </w:t>
                      </w:r>
                      <w:r w:rsidR="00FD7BB1" w:rsidRPr="005F2F58"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odsetek przedsiębiorstw</w:t>
                      </w:r>
                      <w:r w:rsidR="00FD7BB1"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</w:t>
                      </w:r>
                      <w:r w:rsidR="00DB63FB"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innowacyjnych w sektorze </w:t>
                      </w:r>
                      <w:r w:rsidR="00FD7BB1"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przemysłowy</w:t>
                      </w:r>
                      <w:r w:rsidR="00DB63FB"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m</w:t>
                      </w:r>
                      <w:r w:rsidR="00FD7BB1"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niż </w:t>
                      </w:r>
                      <w:r w:rsidR="00DB63FB"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w sektorze </w:t>
                      </w:r>
                      <w:r w:rsidR="00FD7BB1"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usługowy</w:t>
                      </w:r>
                      <w:r w:rsidR="00DB63FB"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m)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AE35CA" w:rsidRPr="00AE35CA">
        <w:rPr>
          <w:b/>
          <w:color w:val="001D77"/>
          <w:szCs w:val="19"/>
        </w:rPr>
        <w:t>Przedsi</w:t>
      </w:r>
      <w:r w:rsidR="00800D94">
        <w:rPr>
          <w:b/>
          <w:color w:val="001D77"/>
          <w:szCs w:val="19"/>
        </w:rPr>
        <w:t xml:space="preserve">ębiorstwa </w:t>
      </w:r>
      <w:r w:rsidR="00AE35CA" w:rsidRPr="00AE35CA">
        <w:rPr>
          <w:b/>
          <w:color w:val="001D77"/>
          <w:szCs w:val="19"/>
        </w:rPr>
        <w:t>innowacyjne</w:t>
      </w:r>
      <w:r w:rsidR="00AE35CA" w:rsidRPr="00AE35CA">
        <w:rPr>
          <w:b/>
          <w:color w:val="001D77"/>
          <w:szCs w:val="19"/>
          <w:shd w:val="clear" w:color="auto" w:fill="FFFFFF"/>
        </w:rPr>
        <w:t xml:space="preserve"> </w:t>
      </w:r>
    </w:p>
    <w:p w14:paraId="16183C9C" w14:textId="61D28FE2" w:rsidR="009B5869" w:rsidRDefault="009E0A66" w:rsidP="00F91D36">
      <w:pPr>
        <w:rPr>
          <w:color w:val="FF0000"/>
          <w:shd w:val="clear" w:color="auto" w:fill="FFFFFF"/>
        </w:rPr>
      </w:pPr>
      <w:r>
        <w:rPr>
          <w:shd w:val="clear" w:color="auto" w:fill="FFFFFF"/>
        </w:rPr>
        <w:t>Dolnośląskie p</w:t>
      </w:r>
      <w:r w:rsidR="00D355FC">
        <w:rPr>
          <w:shd w:val="clear" w:color="auto" w:fill="FFFFFF"/>
        </w:rPr>
        <w:t>rzedsiębiorstwa</w:t>
      </w:r>
      <w:r w:rsidR="0082391C">
        <w:rPr>
          <w:shd w:val="clear" w:color="auto" w:fill="FFFFFF"/>
        </w:rPr>
        <w:t>,</w:t>
      </w:r>
      <w:r w:rsidR="00054C91" w:rsidRPr="00F53310">
        <w:rPr>
          <w:shd w:val="clear" w:color="auto" w:fill="FFFFFF"/>
        </w:rPr>
        <w:t xml:space="preserve"> któr</w:t>
      </w:r>
      <w:r w:rsidR="00D355FC">
        <w:rPr>
          <w:shd w:val="clear" w:color="auto" w:fill="FFFFFF"/>
        </w:rPr>
        <w:t>e</w:t>
      </w:r>
      <w:r w:rsidR="00054C91" w:rsidRPr="00F53310">
        <w:rPr>
          <w:shd w:val="clear" w:color="auto" w:fill="FFFFFF"/>
        </w:rPr>
        <w:t xml:space="preserve"> w okresie </w:t>
      </w:r>
      <w:r w:rsidR="00054C91" w:rsidRPr="008E5AC6">
        <w:rPr>
          <w:color w:val="000000"/>
          <w:shd w:val="clear" w:color="auto" w:fill="FFFFFF"/>
        </w:rPr>
        <w:t>trzyletnim 201</w:t>
      </w:r>
      <w:r w:rsidR="008331BD">
        <w:rPr>
          <w:color w:val="000000"/>
          <w:shd w:val="clear" w:color="auto" w:fill="FFFFFF"/>
        </w:rPr>
        <w:t>9</w:t>
      </w:r>
      <w:r w:rsidR="00054C91" w:rsidRPr="008E5AC6">
        <w:rPr>
          <w:color w:val="000000"/>
          <w:shd w:val="clear" w:color="auto" w:fill="FFFFFF"/>
        </w:rPr>
        <w:t>-20</w:t>
      </w:r>
      <w:r w:rsidR="00464439" w:rsidRPr="008E5AC6">
        <w:rPr>
          <w:color w:val="000000"/>
          <w:shd w:val="clear" w:color="auto" w:fill="FFFFFF"/>
        </w:rPr>
        <w:t>2</w:t>
      </w:r>
      <w:r w:rsidR="008331BD">
        <w:rPr>
          <w:color w:val="000000"/>
          <w:shd w:val="clear" w:color="auto" w:fill="FFFFFF"/>
        </w:rPr>
        <w:t>1</w:t>
      </w:r>
      <w:r w:rsidR="00054C91" w:rsidRPr="008E5AC6">
        <w:rPr>
          <w:color w:val="000000"/>
          <w:shd w:val="clear" w:color="auto" w:fill="FFFFFF"/>
        </w:rPr>
        <w:t xml:space="preserve"> wdroży</w:t>
      </w:r>
      <w:r w:rsidR="00D355FC" w:rsidRPr="008E5AC6">
        <w:rPr>
          <w:color w:val="000000"/>
          <w:shd w:val="clear" w:color="auto" w:fill="FFFFFF"/>
        </w:rPr>
        <w:t>ły</w:t>
      </w:r>
      <w:r w:rsidR="00054C91" w:rsidRPr="008E5AC6">
        <w:rPr>
          <w:color w:val="000000"/>
          <w:shd w:val="clear" w:color="auto" w:fill="FFFFFF"/>
        </w:rPr>
        <w:t xml:space="preserve"> przynajmniej jedną innowację</w:t>
      </w:r>
      <w:r w:rsidR="00D355FC" w:rsidRPr="008E5AC6">
        <w:rPr>
          <w:color w:val="000000"/>
          <w:shd w:val="clear" w:color="auto" w:fill="FFFFFF"/>
        </w:rPr>
        <w:t xml:space="preserve">, tj. </w:t>
      </w:r>
      <w:r w:rsidR="00054C91" w:rsidRPr="008E5AC6">
        <w:rPr>
          <w:color w:val="000000"/>
          <w:shd w:val="clear" w:color="auto" w:fill="FFFFFF"/>
        </w:rPr>
        <w:t>nowy lub istotnie ulepszony produkt bądź nowy lub istotnie ulepszony proces biznesowy</w:t>
      </w:r>
      <w:r w:rsidR="00D355FC" w:rsidRPr="008E5AC6">
        <w:rPr>
          <w:color w:val="000000"/>
          <w:shd w:val="clear" w:color="auto" w:fill="FFFFFF"/>
        </w:rPr>
        <w:t xml:space="preserve"> (lub też ich kombinację),</w:t>
      </w:r>
      <w:r w:rsidR="00D355FC" w:rsidRPr="008E5AC6">
        <w:rPr>
          <w:color w:val="000000"/>
        </w:rPr>
        <w:t xml:space="preserve"> </w:t>
      </w:r>
      <w:r w:rsidR="00D355FC" w:rsidRPr="008E5AC6">
        <w:rPr>
          <w:color w:val="000000"/>
          <w:shd w:val="clear" w:color="auto" w:fill="FFFFFF"/>
        </w:rPr>
        <w:t>znacznie różniąc</w:t>
      </w:r>
      <w:r w:rsidR="0082391C">
        <w:rPr>
          <w:color w:val="000000"/>
          <w:shd w:val="clear" w:color="auto" w:fill="FFFFFF"/>
        </w:rPr>
        <w:t>y</w:t>
      </w:r>
      <w:r w:rsidR="00D355FC" w:rsidRPr="008E5AC6">
        <w:rPr>
          <w:color w:val="000000"/>
          <w:shd w:val="clear" w:color="auto" w:fill="FFFFFF"/>
        </w:rPr>
        <w:t xml:space="preserve"> się od produktów poprzednio wprowadzonych na rynek lub procesów wykorzystywanych w przedsiębiorstwie</w:t>
      </w:r>
      <w:r w:rsidR="008C36F2" w:rsidRPr="008E5AC6">
        <w:rPr>
          <w:color w:val="000000"/>
          <w:shd w:val="clear" w:color="auto" w:fill="FFFFFF"/>
        </w:rPr>
        <w:t>, stanowiły</w:t>
      </w:r>
      <w:r w:rsidR="008331BD">
        <w:rPr>
          <w:color w:val="000000"/>
          <w:shd w:val="clear" w:color="auto" w:fill="FFFFFF"/>
        </w:rPr>
        <w:t xml:space="preserve">, </w:t>
      </w:r>
      <w:r>
        <w:rPr>
          <w:color w:val="000000"/>
          <w:shd w:val="clear" w:color="auto" w:fill="FFFFFF"/>
        </w:rPr>
        <w:t xml:space="preserve">zarówno wśród przedsiębiorstw przemysłowych, jak i usługowych, po 22,7% </w:t>
      </w:r>
      <w:r w:rsidR="008E19F9">
        <w:rPr>
          <w:color w:val="000000"/>
          <w:shd w:val="clear" w:color="auto" w:fill="FFFFFF"/>
        </w:rPr>
        <w:t xml:space="preserve">(wobec odpowiednio </w:t>
      </w:r>
      <w:r w:rsidR="008C36F2" w:rsidRPr="00774C57">
        <w:rPr>
          <w:color w:val="000000"/>
          <w:shd w:val="clear" w:color="auto" w:fill="FFFFFF"/>
        </w:rPr>
        <w:t xml:space="preserve">30,7% w ogólnej liczbie badanych </w:t>
      </w:r>
      <w:r w:rsidR="00947781" w:rsidRPr="00774C57">
        <w:rPr>
          <w:color w:val="000000"/>
          <w:shd w:val="clear" w:color="auto" w:fill="FFFFFF"/>
        </w:rPr>
        <w:t>w 2020 r. podmiotów</w:t>
      </w:r>
      <w:r w:rsidR="008C36F2" w:rsidRPr="00774C57">
        <w:rPr>
          <w:color w:val="000000"/>
          <w:shd w:val="clear" w:color="auto" w:fill="FFFFFF"/>
        </w:rPr>
        <w:t xml:space="preserve"> przemysłowych </w:t>
      </w:r>
      <w:r w:rsidR="00947781" w:rsidRPr="00774C57">
        <w:rPr>
          <w:color w:val="000000"/>
          <w:shd w:val="clear" w:color="auto" w:fill="FFFFFF"/>
        </w:rPr>
        <w:t>oraz 25,6%</w:t>
      </w:r>
      <w:r w:rsidR="00C91DB1" w:rsidRPr="00774C57">
        <w:rPr>
          <w:color w:val="000000"/>
          <w:shd w:val="clear" w:color="auto" w:fill="FFFFFF"/>
        </w:rPr>
        <w:t xml:space="preserve"> wśród podmiotów usługowych</w:t>
      </w:r>
      <w:r w:rsidR="00A2039B">
        <w:rPr>
          <w:color w:val="000000"/>
          <w:shd w:val="clear" w:color="auto" w:fill="FFFFFF"/>
        </w:rPr>
        <w:t>)</w:t>
      </w:r>
      <w:r w:rsidR="004A4D70" w:rsidRPr="00774C57">
        <w:rPr>
          <w:color w:val="000000"/>
          <w:shd w:val="clear" w:color="auto" w:fill="FFFFFF"/>
        </w:rPr>
        <w:t>. Przeciętnie w kraju nadal odnotowano wyższy odsetek podmiotów innowacy</w:t>
      </w:r>
      <w:r w:rsidR="00AF2F93" w:rsidRPr="00774C57">
        <w:rPr>
          <w:color w:val="000000"/>
          <w:shd w:val="clear" w:color="auto" w:fill="FFFFFF"/>
        </w:rPr>
        <w:t xml:space="preserve">jnych w sektorze przemysłowym </w:t>
      </w:r>
      <w:r w:rsidR="008C36F2" w:rsidRPr="00774C57">
        <w:rPr>
          <w:color w:val="000000"/>
          <w:shd w:val="clear" w:color="auto" w:fill="FFFFFF"/>
        </w:rPr>
        <w:t>(</w:t>
      </w:r>
      <w:r w:rsidR="00774C57" w:rsidRPr="00774C57">
        <w:rPr>
          <w:color w:val="000000"/>
          <w:shd w:val="clear" w:color="auto" w:fill="FFFFFF"/>
        </w:rPr>
        <w:t>22,0</w:t>
      </w:r>
      <w:r w:rsidR="008C36F2" w:rsidRPr="00774C57">
        <w:rPr>
          <w:color w:val="000000"/>
          <w:shd w:val="clear" w:color="auto" w:fill="FFFFFF"/>
        </w:rPr>
        <w:t>%)</w:t>
      </w:r>
      <w:r w:rsidR="00774C57" w:rsidRPr="00774C57">
        <w:rPr>
          <w:color w:val="000000"/>
          <w:shd w:val="clear" w:color="auto" w:fill="FFFFFF"/>
        </w:rPr>
        <w:t>, niż w usługowym (19,7%).</w:t>
      </w:r>
      <w:r w:rsidR="008C36F2" w:rsidRPr="00822D7B">
        <w:rPr>
          <w:color w:val="FF0000"/>
          <w:shd w:val="clear" w:color="auto" w:fill="FFFFFF"/>
        </w:rPr>
        <w:t xml:space="preserve"> </w:t>
      </w:r>
    </w:p>
    <w:p w14:paraId="022536A8" w14:textId="77777777" w:rsidR="00054C91" w:rsidRPr="00C85014" w:rsidRDefault="00222EBD" w:rsidP="00F53310">
      <w:pPr>
        <w:pStyle w:val="LID"/>
        <w:jc w:val="both"/>
        <w:rPr>
          <w:bCs/>
          <w:color w:val="000000"/>
          <w:sz w:val="18"/>
          <w:szCs w:val="18"/>
        </w:rPr>
      </w:pPr>
      <w:r w:rsidRPr="00C85014">
        <w:rPr>
          <w:bCs/>
          <w:color w:val="000000"/>
          <w:sz w:val="18"/>
          <w:szCs w:val="18"/>
        </w:rPr>
        <w:t>Wykres 1. Odsetek przedsiębiorstw</w:t>
      </w:r>
      <w:r>
        <w:rPr>
          <w:bCs/>
          <w:color w:val="000000"/>
          <w:sz w:val="18"/>
          <w:szCs w:val="18"/>
        </w:rPr>
        <w:t xml:space="preserve"> innowacyjnych</w:t>
      </w:r>
    </w:p>
    <w:p w14:paraId="68AE82A0" w14:textId="77777777" w:rsidR="0030150B" w:rsidRDefault="005E21FE" w:rsidP="00BF01C7">
      <w:pPr>
        <w:spacing w:before="0"/>
        <w:jc w:val="both"/>
        <w:rPr>
          <w:szCs w:val="19"/>
        </w:rPr>
      </w:pPr>
      <w:r>
        <w:rPr>
          <w:noProof/>
          <w:lang w:eastAsia="pl-PL"/>
        </w:rPr>
        <w:drawing>
          <wp:anchor distT="0" distB="0" distL="114300" distR="114300" simplePos="0" relativeHeight="251656192" behindDoc="0" locked="0" layoutInCell="1" allowOverlap="1" wp14:anchorId="6E7441A4" wp14:editId="159E6A00">
            <wp:simplePos x="0" y="0"/>
            <wp:positionH relativeFrom="column">
              <wp:posOffset>27296</wp:posOffset>
            </wp:positionH>
            <wp:positionV relativeFrom="paragraph">
              <wp:posOffset>29210</wp:posOffset>
            </wp:positionV>
            <wp:extent cx="5050808" cy="2362200"/>
            <wp:effectExtent l="0" t="0" r="0" b="0"/>
            <wp:wrapNone/>
            <wp:docPr id="64" name="Obraz 64" descr="Wykres kolumnowy prezentuje dynamikę udziału dolnośląskich przedsiębiorstw innowacyjnych w ogólnej liczbie przedsiębiorstw przemysłowych oraz przedsiębiorstw usługowych. Dane dotyczą kolejnych lat od 2015 roku do 2021 roku." title="Wykres 1. Odsetek przedsiębiorstw innowacyjny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Wykres liniowy prezentuje dynamikę udziału dolnośląskich przedsiębiorstw innowacyjnych w ogólnej liczbie przedsiębiorstw przemysłowych oraz przedsiębiorstw usługowych. Dane dotyczą kolejnych lat od 2015 do 2020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0808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D62BCB" w14:textId="77777777" w:rsidR="00E36EB7" w:rsidRDefault="00E36EB7" w:rsidP="00BF01C7">
      <w:pPr>
        <w:spacing w:before="0"/>
        <w:jc w:val="both"/>
        <w:rPr>
          <w:szCs w:val="19"/>
        </w:rPr>
      </w:pPr>
    </w:p>
    <w:p w14:paraId="785AB1EE" w14:textId="77777777" w:rsidR="00E36EB7" w:rsidRDefault="00E36EB7" w:rsidP="00BF01C7">
      <w:pPr>
        <w:spacing w:before="0"/>
        <w:jc w:val="both"/>
        <w:rPr>
          <w:szCs w:val="19"/>
        </w:rPr>
      </w:pPr>
    </w:p>
    <w:p w14:paraId="4A68F797" w14:textId="77777777" w:rsidR="00E36EB7" w:rsidRDefault="00E36EB7" w:rsidP="00BF01C7">
      <w:pPr>
        <w:spacing w:before="0"/>
        <w:jc w:val="both"/>
        <w:rPr>
          <w:szCs w:val="19"/>
        </w:rPr>
      </w:pPr>
    </w:p>
    <w:p w14:paraId="37EF26B6" w14:textId="77777777" w:rsidR="00E36EB7" w:rsidRDefault="00E36EB7" w:rsidP="00BF01C7">
      <w:pPr>
        <w:spacing w:before="0"/>
        <w:jc w:val="both"/>
        <w:rPr>
          <w:szCs w:val="19"/>
        </w:rPr>
      </w:pPr>
    </w:p>
    <w:p w14:paraId="6CACD933" w14:textId="77777777" w:rsidR="00E36EB7" w:rsidRDefault="00E36EB7" w:rsidP="00BF01C7">
      <w:pPr>
        <w:spacing w:before="0"/>
        <w:jc w:val="both"/>
        <w:rPr>
          <w:szCs w:val="19"/>
        </w:rPr>
      </w:pPr>
    </w:p>
    <w:p w14:paraId="3E156580" w14:textId="77777777" w:rsidR="00E36EB7" w:rsidRDefault="00E36EB7" w:rsidP="00BF01C7">
      <w:pPr>
        <w:spacing w:before="0"/>
        <w:jc w:val="both"/>
        <w:rPr>
          <w:szCs w:val="19"/>
        </w:rPr>
      </w:pPr>
    </w:p>
    <w:p w14:paraId="55E3AF99" w14:textId="77777777" w:rsidR="00E36EB7" w:rsidRDefault="00E36EB7" w:rsidP="00BF01C7">
      <w:pPr>
        <w:spacing w:before="0"/>
        <w:jc w:val="both"/>
        <w:rPr>
          <w:szCs w:val="19"/>
        </w:rPr>
      </w:pPr>
    </w:p>
    <w:p w14:paraId="1AD46118" w14:textId="77777777" w:rsidR="00E36EB7" w:rsidRDefault="00E36EB7" w:rsidP="00BF01C7">
      <w:pPr>
        <w:spacing w:before="0"/>
        <w:jc w:val="both"/>
        <w:rPr>
          <w:szCs w:val="19"/>
        </w:rPr>
      </w:pPr>
    </w:p>
    <w:p w14:paraId="609D8765" w14:textId="77777777" w:rsidR="00E36EB7" w:rsidRDefault="00E36EB7" w:rsidP="00BF01C7">
      <w:pPr>
        <w:spacing w:before="0"/>
        <w:jc w:val="both"/>
        <w:rPr>
          <w:szCs w:val="19"/>
        </w:rPr>
      </w:pPr>
    </w:p>
    <w:p w14:paraId="166017F1" w14:textId="22414264" w:rsidR="00E36EB7" w:rsidRDefault="00E36EB7" w:rsidP="00BF01C7">
      <w:pPr>
        <w:spacing w:before="0"/>
        <w:jc w:val="both"/>
        <w:rPr>
          <w:szCs w:val="19"/>
        </w:rPr>
      </w:pPr>
    </w:p>
    <w:p w14:paraId="3E32DF37" w14:textId="12E49843" w:rsidR="00DD286C" w:rsidRPr="00C85014" w:rsidRDefault="00C91775" w:rsidP="00C91775">
      <w:pPr>
        <w:pStyle w:val="LID"/>
        <w:rPr>
          <w:color w:val="000000"/>
          <w:spacing w:val="-4"/>
        </w:rPr>
      </w:pPr>
      <w:r>
        <w:lastRenderedPageBreak/>
        <mc:AlternateContent>
          <mc:Choice Requires="wps">
            <w:drawing>
              <wp:anchor distT="45720" distB="45720" distL="114300" distR="114300" simplePos="0" relativeHeight="251650048" behindDoc="1" locked="0" layoutInCell="1" allowOverlap="1" wp14:anchorId="13554EF7" wp14:editId="4C6F40B1">
                <wp:simplePos x="0" y="0"/>
                <wp:positionH relativeFrom="page">
                  <wp:posOffset>5749888</wp:posOffset>
                </wp:positionH>
                <wp:positionV relativeFrom="paragraph">
                  <wp:posOffset>437489</wp:posOffset>
                </wp:positionV>
                <wp:extent cx="1524635" cy="1541145"/>
                <wp:effectExtent l="0" t="0" r="0" b="1905"/>
                <wp:wrapTight wrapText="bothSides">
                  <wp:wrapPolygon edited="0">
                    <wp:start x="810" y="0"/>
                    <wp:lineTo x="810" y="21360"/>
                    <wp:lineTo x="20511" y="21360"/>
                    <wp:lineTo x="20511" y="0"/>
                    <wp:lineTo x="810" y="0"/>
                  </wp:wrapPolygon>
                </wp:wrapTight>
                <wp:docPr id="19" name="Pole tekstowe 38" descr="Innowacje produktowe, nadal częściej wprowa-dzały przedsiębiorstwa przemysłowe niż usługo-we, natomiast innowacje procesów biznesowych częściej przedsiębior-stwa usługowe niż prze-mysłow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635" cy="15411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1078C1" w14:textId="3E94C3A6" w:rsidR="005C6C24" w:rsidRDefault="00452AD9" w:rsidP="005C6C24">
                            <w:pPr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I</w:t>
                            </w:r>
                            <w:r w:rsidR="005C6C24" w:rsidRPr="002E6F64"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nnowacje produktowe, </w:t>
                            </w:r>
                            <w:r w:rsidR="005C6C24"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nadal </w:t>
                            </w:r>
                            <w:r w:rsidR="005C6C24" w:rsidRPr="00BF01C7"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częściej wprowadzały przedsiębiorstwa przemysłowe niż usługowe</w:t>
                            </w:r>
                            <w:r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, natomiast innowacje </w:t>
                            </w:r>
                            <w:r w:rsidRPr="00452AD9"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procesów biznesowych</w:t>
                            </w:r>
                            <w:r w:rsidR="00004854"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częściej przedsiębiorstwa usługowe niż przemysłowe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554EF7" id="_x0000_s1029" type="#_x0000_t202" alt="Innowacje produktowe, nadal częściej wprowa-dzały przedsiębiorstwa przemysłowe niż usługo-we, natomiast innowacje procesów biznesowych częściej przedsiębior-stwa usługowe niż prze-mysłowe" style="position:absolute;margin-left:452.75pt;margin-top:34.45pt;width:120.05pt;height:121.35pt;z-index:-25166643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" filled="f" stroked="f">
                <v:textbox>
                  <w:txbxContent>
                    <w:p w14:paraId="471078C1" w14:textId="3E94C3A6" w:rsidR="005C6C24" w:rsidRDefault="00452AD9" w:rsidP="005C6C24">
                      <w:pPr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I</w:t>
                      </w:r>
                      <w:r w:rsidR="005C6C24" w:rsidRPr="002E6F64"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nnowacje produktowe, </w:t>
                      </w:r>
                      <w:r w:rsidR="005C6C24"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nadal </w:t>
                      </w:r>
                      <w:r w:rsidR="005C6C24" w:rsidRPr="00BF01C7"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częściej wprowadzały przedsiębiorstwa przemysłowe niż usługowe</w:t>
                      </w:r>
                      <w:r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, natomiast innowacje </w:t>
                      </w:r>
                      <w:r w:rsidRPr="00452AD9"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procesów biznesowych</w:t>
                      </w:r>
                      <w:r w:rsidR="00004854"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częściej przedsiębiorstwa usługowe niż przemysłowe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DD286C" w:rsidRPr="00F53310">
        <w:rPr>
          <w:b w:val="0"/>
          <w:shd w:val="clear" w:color="auto" w:fill="FFFFFF"/>
        </w:rPr>
        <w:t xml:space="preserve">W </w:t>
      </w:r>
      <w:r w:rsidR="00DD286C">
        <w:rPr>
          <w:b w:val="0"/>
          <w:shd w:val="clear" w:color="auto" w:fill="FFFFFF"/>
        </w:rPr>
        <w:t>przekroju województw</w:t>
      </w:r>
      <w:r w:rsidR="00DD286C" w:rsidRPr="00F53310">
        <w:rPr>
          <w:b w:val="0"/>
          <w:shd w:val="clear" w:color="auto" w:fill="FFFFFF"/>
        </w:rPr>
        <w:t xml:space="preserve"> udział innowatorów, którzy w okresie trzyletnim 201</w:t>
      </w:r>
      <w:r w:rsidR="00DD286C">
        <w:rPr>
          <w:b w:val="0"/>
          <w:shd w:val="clear" w:color="auto" w:fill="FFFFFF"/>
        </w:rPr>
        <w:t>9</w:t>
      </w:r>
      <w:r w:rsidR="00DD286C" w:rsidRPr="00F53310">
        <w:rPr>
          <w:b w:val="0"/>
          <w:shd w:val="clear" w:color="auto" w:fill="FFFFFF"/>
        </w:rPr>
        <w:t>-20</w:t>
      </w:r>
      <w:r w:rsidR="00DD286C">
        <w:rPr>
          <w:b w:val="0"/>
          <w:shd w:val="clear" w:color="auto" w:fill="FFFFFF"/>
        </w:rPr>
        <w:t>21</w:t>
      </w:r>
      <w:r w:rsidR="00DD286C" w:rsidRPr="00F53310">
        <w:rPr>
          <w:b w:val="0"/>
          <w:shd w:val="clear" w:color="auto" w:fill="FFFFFF"/>
        </w:rPr>
        <w:t xml:space="preserve"> wdrożyli przynajmniej jedną innowację</w:t>
      </w:r>
      <w:r w:rsidR="00DD286C">
        <w:rPr>
          <w:b w:val="0"/>
          <w:shd w:val="clear" w:color="auto" w:fill="FFFFFF"/>
        </w:rPr>
        <w:t xml:space="preserve"> </w:t>
      </w:r>
      <w:r w:rsidR="00DD286C" w:rsidRPr="00F53310">
        <w:rPr>
          <w:b w:val="0"/>
          <w:shd w:val="clear" w:color="auto" w:fill="FFFFFF"/>
        </w:rPr>
        <w:t xml:space="preserve">osiągnął w sektorze przemysłowym </w:t>
      </w:r>
      <w:r w:rsidR="00DD286C">
        <w:rPr>
          <w:b w:val="0"/>
          <w:shd w:val="clear" w:color="auto" w:fill="FFFFFF"/>
        </w:rPr>
        <w:t>wiel</w:t>
      </w:r>
      <w:r w:rsidR="00DD286C" w:rsidRPr="00F53310">
        <w:rPr>
          <w:b w:val="0"/>
          <w:shd w:val="clear" w:color="auto" w:fill="FFFFFF"/>
        </w:rPr>
        <w:t xml:space="preserve">kość </w:t>
      </w:r>
      <w:r w:rsidR="00DD286C">
        <w:rPr>
          <w:b w:val="0"/>
          <w:shd w:val="clear" w:color="auto" w:fill="FFFFFF"/>
        </w:rPr>
        <w:t>od 17,2% w</w:t>
      </w:r>
      <w:r>
        <w:rPr>
          <w:b w:val="0"/>
          <w:shd w:val="clear" w:color="auto" w:fill="FFFFFF"/>
        </w:rPr>
        <w:t> </w:t>
      </w:r>
      <w:r w:rsidR="00DD286C">
        <w:rPr>
          <w:b w:val="0"/>
          <w:shd w:val="clear" w:color="auto" w:fill="FFFFFF"/>
        </w:rPr>
        <w:t>województwie zachodniopomorskim do 26,3</w:t>
      </w:r>
      <w:r w:rsidR="00DD286C" w:rsidRPr="00F53310">
        <w:rPr>
          <w:b w:val="0"/>
          <w:shd w:val="clear" w:color="auto" w:fill="FFFFFF"/>
        </w:rPr>
        <w:t xml:space="preserve">% </w:t>
      </w:r>
      <w:r w:rsidR="00DD286C">
        <w:rPr>
          <w:b w:val="0"/>
          <w:shd w:val="clear" w:color="auto" w:fill="FFFFFF"/>
        </w:rPr>
        <w:t xml:space="preserve">w podkarpackim </w:t>
      </w:r>
      <w:r w:rsidR="00DD286C" w:rsidRPr="00F53310">
        <w:rPr>
          <w:b w:val="0"/>
          <w:shd w:val="clear" w:color="auto" w:fill="FFFFFF"/>
        </w:rPr>
        <w:t>(</w:t>
      </w:r>
      <w:r w:rsidR="00DD286C">
        <w:rPr>
          <w:b w:val="0"/>
          <w:shd w:val="clear" w:color="auto" w:fill="FFFFFF"/>
        </w:rPr>
        <w:t>województwo dolnośląskie zajmowało 8. miejsce w kraju</w:t>
      </w:r>
      <w:r w:rsidR="00DD286C" w:rsidRPr="00F53310">
        <w:rPr>
          <w:b w:val="0"/>
          <w:shd w:val="clear" w:color="auto" w:fill="FFFFFF"/>
        </w:rPr>
        <w:t xml:space="preserve">), </w:t>
      </w:r>
      <w:r w:rsidR="00DD286C">
        <w:rPr>
          <w:b w:val="0"/>
          <w:shd w:val="clear" w:color="auto" w:fill="FFFFFF"/>
        </w:rPr>
        <w:t>a w sektorze usługowym od 7,3% w województwie zachodniopomorskim do 25,4% w mazowieckim (województwo dolnośląskie plasowało się</w:t>
      </w:r>
      <w:r w:rsidR="00D0534D">
        <w:rPr>
          <w:b w:val="0"/>
          <w:shd w:val="clear" w:color="auto" w:fill="FFFFFF"/>
        </w:rPr>
        <w:t xml:space="preserve"> na</w:t>
      </w:r>
      <w:r w:rsidR="00DD286C">
        <w:rPr>
          <w:b w:val="0"/>
          <w:shd w:val="clear" w:color="auto" w:fill="FFFFFF"/>
        </w:rPr>
        <w:t xml:space="preserve"> 3.</w:t>
      </w:r>
      <w:r w:rsidR="00B7689B">
        <w:rPr>
          <w:b w:val="0"/>
          <w:shd w:val="clear" w:color="auto" w:fill="FFFFFF"/>
        </w:rPr>
        <w:t> </w:t>
      </w:r>
      <w:r w:rsidR="00DD286C">
        <w:rPr>
          <w:b w:val="0"/>
          <w:shd w:val="clear" w:color="auto" w:fill="FFFFFF"/>
        </w:rPr>
        <w:t>miejscu w kraju).</w:t>
      </w:r>
    </w:p>
    <w:p w14:paraId="7F8341C1" w14:textId="577E6A1E" w:rsidR="00515B74" w:rsidRDefault="00515B74" w:rsidP="00F1740D">
      <w:pPr>
        <w:spacing w:before="0" w:after="0" w:line="240" w:lineRule="auto"/>
        <w:rPr>
          <w:color w:val="FF0000"/>
          <w:szCs w:val="19"/>
        </w:rPr>
      </w:pPr>
      <w:r>
        <w:rPr>
          <w:szCs w:val="19"/>
        </w:rPr>
        <w:t>W</w:t>
      </w:r>
      <w:r w:rsidR="0030150B" w:rsidRPr="0030150B">
        <w:rPr>
          <w:szCs w:val="19"/>
        </w:rPr>
        <w:t xml:space="preserve"> 20</w:t>
      </w:r>
      <w:r>
        <w:rPr>
          <w:szCs w:val="19"/>
        </w:rPr>
        <w:t>2</w:t>
      </w:r>
      <w:r w:rsidR="00B7689B">
        <w:rPr>
          <w:szCs w:val="19"/>
        </w:rPr>
        <w:t>1</w:t>
      </w:r>
      <w:r w:rsidR="0030150B" w:rsidRPr="0030150B">
        <w:rPr>
          <w:szCs w:val="19"/>
        </w:rPr>
        <w:t xml:space="preserve"> r. </w:t>
      </w:r>
      <w:r>
        <w:rPr>
          <w:szCs w:val="19"/>
        </w:rPr>
        <w:t>wśró</w:t>
      </w:r>
      <w:r w:rsidR="00CE5433">
        <w:rPr>
          <w:szCs w:val="19"/>
        </w:rPr>
        <w:t xml:space="preserve">d </w:t>
      </w:r>
      <w:r w:rsidR="0030150B" w:rsidRPr="00F1740D">
        <w:rPr>
          <w:color w:val="000000" w:themeColor="text1"/>
          <w:szCs w:val="19"/>
        </w:rPr>
        <w:t>przedsiębiorstw przemysłowych</w:t>
      </w:r>
      <w:r w:rsidR="0082391C" w:rsidRPr="00F1740D">
        <w:rPr>
          <w:color w:val="000000" w:themeColor="text1"/>
          <w:szCs w:val="19"/>
        </w:rPr>
        <w:t>, a także</w:t>
      </w:r>
      <w:r w:rsidR="00CE5433" w:rsidRPr="00F1740D">
        <w:rPr>
          <w:color w:val="000000" w:themeColor="text1"/>
          <w:szCs w:val="19"/>
        </w:rPr>
        <w:t xml:space="preserve"> wśród przedsiębiorstw usługowych</w:t>
      </w:r>
      <w:r w:rsidR="005C6C24" w:rsidRPr="00F1740D">
        <w:rPr>
          <w:color w:val="000000" w:themeColor="text1"/>
          <w:szCs w:val="19"/>
        </w:rPr>
        <w:t>, analogicznie jak w pozostałych województwach,</w:t>
      </w:r>
      <w:r w:rsidR="00CE5433" w:rsidRPr="00F1740D">
        <w:rPr>
          <w:color w:val="000000" w:themeColor="text1"/>
          <w:szCs w:val="19"/>
        </w:rPr>
        <w:t xml:space="preserve"> </w:t>
      </w:r>
      <w:r w:rsidR="005C6C24" w:rsidRPr="00F1740D">
        <w:rPr>
          <w:color w:val="000000" w:themeColor="text1"/>
          <w:szCs w:val="19"/>
        </w:rPr>
        <w:t xml:space="preserve">nadal </w:t>
      </w:r>
      <w:r w:rsidR="00CE5433" w:rsidRPr="00F1740D">
        <w:rPr>
          <w:color w:val="000000" w:themeColor="text1"/>
          <w:szCs w:val="19"/>
        </w:rPr>
        <w:t xml:space="preserve">większy odsetek stanowiły jednostki, które wdrożyły </w:t>
      </w:r>
      <w:r w:rsidR="005C6C24" w:rsidRPr="00F1740D">
        <w:rPr>
          <w:color w:val="000000" w:themeColor="text1"/>
          <w:szCs w:val="19"/>
        </w:rPr>
        <w:t xml:space="preserve">przynajmniej jedną innowację procesów biznesowych niż </w:t>
      </w:r>
      <w:r w:rsidR="00D6400E" w:rsidRPr="00F1740D">
        <w:rPr>
          <w:color w:val="000000" w:themeColor="text1"/>
          <w:szCs w:val="19"/>
        </w:rPr>
        <w:t xml:space="preserve">te, które wdrożyły </w:t>
      </w:r>
      <w:r w:rsidR="005C6C24" w:rsidRPr="00F1740D">
        <w:rPr>
          <w:color w:val="000000" w:themeColor="text1"/>
          <w:szCs w:val="19"/>
        </w:rPr>
        <w:t xml:space="preserve">innowację produktową – </w:t>
      </w:r>
      <w:r w:rsidR="0054699A" w:rsidRPr="00F1740D">
        <w:rPr>
          <w:color w:val="000000" w:themeColor="text1"/>
          <w:szCs w:val="19"/>
        </w:rPr>
        <w:t xml:space="preserve">odpowiednio </w:t>
      </w:r>
      <w:r w:rsidR="00824804" w:rsidRPr="00F1740D">
        <w:rPr>
          <w:color w:val="000000" w:themeColor="text1"/>
          <w:szCs w:val="19"/>
        </w:rPr>
        <w:t xml:space="preserve">18,2%, czyli </w:t>
      </w:r>
      <w:r w:rsidR="00D6400E" w:rsidRPr="00F1740D">
        <w:rPr>
          <w:color w:val="000000" w:themeColor="text1"/>
          <w:szCs w:val="19"/>
        </w:rPr>
        <w:t xml:space="preserve">o </w:t>
      </w:r>
      <w:r w:rsidR="00F37A2D" w:rsidRPr="00F1740D">
        <w:rPr>
          <w:color w:val="000000" w:themeColor="text1"/>
          <w:szCs w:val="19"/>
        </w:rPr>
        <w:t>4</w:t>
      </w:r>
      <w:r w:rsidR="00D6400E" w:rsidRPr="00F1740D">
        <w:rPr>
          <w:color w:val="000000" w:themeColor="text1"/>
          <w:szCs w:val="19"/>
        </w:rPr>
        <w:t>,6 p.</w:t>
      </w:r>
      <w:r w:rsidR="005C6C24" w:rsidRPr="00F1740D">
        <w:rPr>
          <w:color w:val="000000" w:themeColor="text1"/>
          <w:szCs w:val="19"/>
        </w:rPr>
        <w:t>proc.</w:t>
      </w:r>
      <w:r w:rsidR="00F37A2D" w:rsidRPr="00F1740D">
        <w:rPr>
          <w:color w:val="000000" w:themeColor="text1"/>
          <w:szCs w:val="19"/>
        </w:rPr>
        <w:t xml:space="preserve"> więcej w sektorze przemysłowym i 20</w:t>
      </w:r>
      <w:r w:rsidR="00F1740D" w:rsidRPr="00F1740D">
        <w:rPr>
          <w:color w:val="000000" w:themeColor="text1"/>
          <w:szCs w:val="19"/>
        </w:rPr>
        <w:t>,0</w:t>
      </w:r>
      <w:r w:rsidR="00F37A2D" w:rsidRPr="00F1740D">
        <w:rPr>
          <w:color w:val="000000" w:themeColor="text1"/>
          <w:szCs w:val="19"/>
        </w:rPr>
        <w:t>%</w:t>
      </w:r>
      <w:r w:rsidR="00F1740D" w:rsidRPr="00F1740D">
        <w:rPr>
          <w:color w:val="000000" w:themeColor="text1"/>
          <w:szCs w:val="19"/>
        </w:rPr>
        <w:t>, czyli</w:t>
      </w:r>
      <w:r w:rsidR="0054699A" w:rsidRPr="00F1740D">
        <w:rPr>
          <w:color w:val="000000" w:themeColor="text1"/>
          <w:szCs w:val="19"/>
        </w:rPr>
        <w:t xml:space="preserve"> </w:t>
      </w:r>
      <w:r w:rsidR="0054265A" w:rsidRPr="00F1740D">
        <w:rPr>
          <w:color w:val="000000" w:themeColor="text1"/>
          <w:szCs w:val="19"/>
        </w:rPr>
        <w:t xml:space="preserve">o </w:t>
      </w:r>
      <w:r w:rsidR="00F1740D" w:rsidRPr="00F1740D">
        <w:rPr>
          <w:color w:val="000000" w:themeColor="text1"/>
          <w:szCs w:val="19"/>
        </w:rPr>
        <w:t>10,5</w:t>
      </w:r>
      <w:r w:rsidR="00D6400E" w:rsidRPr="00F1740D">
        <w:rPr>
          <w:color w:val="000000" w:themeColor="text1"/>
          <w:szCs w:val="19"/>
        </w:rPr>
        <w:t xml:space="preserve"> p.</w:t>
      </w:r>
      <w:r w:rsidR="0054699A" w:rsidRPr="00F1740D">
        <w:rPr>
          <w:color w:val="000000" w:themeColor="text1"/>
          <w:szCs w:val="19"/>
        </w:rPr>
        <w:t xml:space="preserve">proc. </w:t>
      </w:r>
      <w:r w:rsidR="0082391C" w:rsidRPr="00F1740D">
        <w:rPr>
          <w:color w:val="000000" w:themeColor="text1"/>
          <w:szCs w:val="19"/>
        </w:rPr>
        <w:t>więcej</w:t>
      </w:r>
      <w:r w:rsidR="00F1740D" w:rsidRPr="00F1740D">
        <w:rPr>
          <w:color w:val="000000" w:themeColor="text1"/>
          <w:szCs w:val="19"/>
        </w:rPr>
        <w:t xml:space="preserve"> w sektorze usługowym.</w:t>
      </w:r>
    </w:p>
    <w:p w14:paraId="73A7383F" w14:textId="7125B215" w:rsidR="00BB7E7C" w:rsidRDefault="00BB7E7C" w:rsidP="005C6C24">
      <w:pPr>
        <w:spacing w:before="0" w:after="0" w:line="240" w:lineRule="auto"/>
        <w:jc w:val="both"/>
        <w:rPr>
          <w:color w:val="FF0000"/>
          <w:szCs w:val="19"/>
        </w:rPr>
      </w:pPr>
    </w:p>
    <w:p w14:paraId="697E74B5" w14:textId="77777777" w:rsidR="00294797" w:rsidRPr="00B7689B" w:rsidRDefault="00294797" w:rsidP="005C6C24">
      <w:pPr>
        <w:spacing w:before="0" w:after="0" w:line="240" w:lineRule="auto"/>
        <w:jc w:val="both"/>
        <w:rPr>
          <w:color w:val="FF0000"/>
          <w:szCs w:val="19"/>
        </w:rPr>
      </w:pPr>
    </w:p>
    <w:p w14:paraId="33503DAA" w14:textId="5B33822C" w:rsidR="005C6C24" w:rsidRPr="00C85014" w:rsidRDefault="005C6C24" w:rsidP="005C6C24">
      <w:pPr>
        <w:pStyle w:val="LID"/>
        <w:jc w:val="both"/>
        <w:rPr>
          <w:color w:val="000000"/>
          <w:shd w:val="clear" w:color="auto" w:fill="FFFFFF"/>
        </w:rPr>
      </w:pPr>
      <w:r w:rsidRPr="00C85014">
        <w:rPr>
          <w:bCs/>
          <w:color w:val="000000"/>
          <w:sz w:val="18"/>
          <w:szCs w:val="18"/>
        </w:rPr>
        <w:t xml:space="preserve">Wykres </w:t>
      </w:r>
      <w:r w:rsidR="006A5CEF">
        <w:rPr>
          <w:bCs/>
          <w:color w:val="000000"/>
          <w:sz w:val="18"/>
          <w:szCs w:val="18"/>
        </w:rPr>
        <w:t>2</w:t>
      </w:r>
      <w:r w:rsidRPr="00C85014">
        <w:rPr>
          <w:bCs/>
          <w:color w:val="000000"/>
          <w:sz w:val="18"/>
          <w:szCs w:val="18"/>
        </w:rPr>
        <w:t>. Odsetek przedsiębiorstw, które wprowadziły innowacje</w:t>
      </w:r>
      <w:r w:rsidR="00D6400E">
        <w:rPr>
          <w:bCs/>
          <w:color w:val="000000"/>
          <w:sz w:val="18"/>
          <w:szCs w:val="18"/>
        </w:rPr>
        <w:t xml:space="preserve"> </w:t>
      </w:r>
      <w:r w:rsidR="00D6400E" w:rsidRPr="00C85014">
        <w:rPr>
          <w:bCs/>
          <w:color w:val="000000"/>
          <w:sz w:val="18"/>
          <w:szCs w:val="18"/>
        </w:rPr>
        <w:t>w latach 201</w:t>
      </w:r>
      <w:r w:rsidR="00BB7E7C">
        <w:rPr>
          <w:bCs/>
          <w:color w:val="000000"/>
          <w:sz w:val="18"/>
          <w:szCs w:val="18"/>
        </w:rPr>
        <w:t>9</w:t>
      </w:r>
      <w:r w:rsidR="00D6400E" w:rsidRPr="00C85014">
        <w:rPr>
          <w:bCs/>
          <w:color w:val="000000"/>
          <w:sz w:val="18"/>
          <w:szCs w:val="18"/>
        </w:rPr>
        <w:t>-20</w:t>
      </w:r>
      <w:r w:rsidR="00D6400E">
        <w:rPr>
          <w:bCs/>
          <w:color w:val="000000"/>
          <w:sz w:val="18"/>
          <w:szCs w:val="18"/>
        </w:rPr>
        <w:t>2</w:t>
      </w:r>
      <w:r w:rsidR="00BB7E7C">
        <w:rPr>
          <w:bCs/>
          <w:color w:val="000000"/>
          <w:sz w:val="18"/>
          <w:szCs w:val="18"/>
        </w:rPr>
        <w:t>1</w:t>
      </w:r>
      <w:r w:rsidR="00D6400E" w:rsidRPr="00C85014">
        <w:rPr>
          <w:bCs/>
          <w:color w:val="000000"/>
          <w:sz w:val="18"/>
          <w:szCs w:val="18"/>
        </w:rPr>
        <w:t xml:space="preserve"> </w:t>
      </w:r>
      <w:r w:rsidRPr="00C85014">
        <w:rPr>
          <w:color w:val="000000"/>
          <w:shd w:val="clear" w:color="auto" w:fill="FFFFFF"/>
        </w:rPr>
        <w:t xml:space="preserve"> </w:t>
      </w:r>
    </w:p>
    <w:p w14:paraId="285A6A8A" w14:textId="77777777" w:rsidR="0030150B" w:rsidRDefault="005E21FE" w:rsidP="00BF01C7">
      <w:pPr>
        <w:spacing w:before="0"/>
        <w:jc w:val="both"/>
        <w:rPr>
          <w:szCs w:val="19"/>
        </w:rPr>
      </w:pPr>
      <w:r>
        <w:rPr>
          <w:noProof/>
          <w:lang w:eastAsia="pl-PL"/>
        </w:rPr>
        <w:drawing>
          <wp:anchor distT="0" distB="0" distL="114300" distR="114300" simplePos="0" relativeHeight="251657216" behindDoc="0" locked="0" layoutInCell="1" allowOverlap="1" wp14:anchorId="3BF4CCDA" wp14:editId="741B5B89">
            <wp:simplePos x="0" y="0"/>
            <wp:positionH relativeFrom="column">
              <wp:posOffset>0</wp:posOffset>
            </wp:positionH>
            <wp:positionV relativeFrom="paragraph">
              <wp:posOffset>34747</wp:posOffset>
            </wp:positionV>
            <wp:extent cx="5105400" cy="2751810"/>
            <wp:effectExtent l="0" t="0" r="0" b="0"/>
            <wp:wrapNone/>
            <wp:docPr id="65" name="Obraz 65" descr="Wykres kolumnowy prezentuje  odsetki  dolnośląskich przedsiębiorstw innowacyjnych w sektorze przemysłowym i usługowym  według rodzaju wdrożonej w okresie 2019-2021 innowacji (produktowej oraz procesów biznesowych)." title="Wykres 2. Odsetek przedsiębiorstw, które w latach 2019-2021 wdrożyły innowac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Wykres kolumnowy prezentuje  odsetki  dolnośląskich przedsiębiorstw innowacyjnych  w sektorze przemysłowym i usługowym  według rodzaju wdrożonej w okresie 2018-2020 innowacji (produktowa i procesy biznesowe)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275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B60A6C" w14:textId="77777777" w:rsidR="00294797" w:rsidRDefault="00294797" w:rsidP="00BF01C7">
      <w:pPr>
        <w:spacing w:before="0"/>
        <w:jc w:val="both"/>
        <w:rPr>
          <w:szCs w:val="19"/>
        </w:rPr>
      </w:pPr>
    </w:p>
    <w:p w14:paraId="75BAA65A" w14:textId="77777777" w:rsidR="00294797" w:rsidRDefault="00294797" w:rsidP="00BF01C7">
      <w:pPr>
        <w:spacing w:before="0"/>
        <w:jc w:val="both"/>
        <w:rPr>
          <w:szCs w:val="19"/>
        </w:rPr>
      </w:pPr>
    </w:p>
    <w:p w14:paraId="148CB1BA" w14:textId="77777777" w:rsidR="00294797" w:rsidRDefault="00294797" w:rsidP="00BF01C7">
      <w:pPr>
        <w:spacing w:before="0"/>
        <w:jc w:val="both"/>
        <w:rPr>
          <w:szCs w:val="19"/>
        </w:rPr>
      </w:pPr>
    </w:p>
    <w:p w14:paraId="748AD6C1" w14:textId="77777777" w:rsidR="00294797" w:rsidRDefault="00294797" w:rsidP="00BF01C7">
      <w:pPr>
        <w:spacing w:before="0"/>
        <w:jc w:val="both"/>
        <w:rPr>
          <w:szCs w:val="19"/>
        </w:rPr>
      </w:pPr>
    </w:p>
    <w:p w14:paraId="0D5D8E12" w14:textId="77777777" w:rsidR="00294797" w:rsidRDefault="00294797" w:rsidP="00BF01C7">
      <w:pPr>
        <w:spacing w:before="0"/>
        <w:jc w:val="both"/>
        <w:rPr>
          <w:szCs w:val="19"/>
        </w:rPr>
      </w:pPr>
    </w:p>
    <w:p w14:paraId="59200801" w14:textId="77777777" w:rsidR="00294797" w:rsidRDefault="00294797" w:rsidP="00BF01C7">
      <w:pPr>
        <w:spacing w:before="0"/>
        <w:jc w:val="both"/>
        <w:rPr>
          <w:szCs w:val="19"/>
        </w:rPr>
      </w:pPr>
    </w:p>
    <w:p w14:paraId="3CDFE26F" w14:textId="77777777" w:rsidR="00294797" w:rsidRDefault="00294797" w:rsidP="00BF01C7">
      <w:pPr>
        <w:spacing w:before="0"/>
        <w:jc w:val="both"/>
        <w:rPr>
          <w:szCs w:val="19"/>
        </w:rPr>
      </w:pPr>
    </w:p>
    <w:p w14:paraId="73FE8E85" w14:textId="77777777" w:rsidR="00294797" w:rsidRDefault="00294797" w:rsidP="00BF01C7">
      <w:pPr>
        <w:spacing w:before="0"/>
        <w:jc w:val="both"/>
        <w:rPr>
          <w:szCs w:val="19"/>
        </w:rPr>
      </w:pPr>
    </w:p>
    <w:p w14:paraId="07AE6820" w14:textId="77777777" w:rsidR="00294797" w:rsidRDefault="00294797" w:rsidP="00BF01C7">
      <w:pPr>
        <w:spacing w:before="0"/>
        <w:jc w:val="both"/>
        <w:rPr>
          <w:szCs w:val="19"/>
        </w:rPr>
      </w:pPr>
    </w:p>
    <w:p w14:paraId="48DD4501" w14:textId="77777777" w:rsidR="00294797" w:rsidRDefault="00294797" w:rsidP="00BF01C7">
      <w:pPr>
        <w:spacing w:before="0"/>
        <w:jc w:val="both"/>
        <w:rPr>
          <w:szCs w:val="19"/>
        </w:rPr>
      </w:pPr>
    </w:p>
    <w:p w14:paraId="6BAD05BC" w14:textId="77777777" w:rsidR="00294797" w:rsidRDefault="00294797" w:rsidP="00BF01C7">
      <w:pPr>
        <w:spacing w:before="0"/>
        <w:jc w:val="both"/>
        <w:rPr>
          <w:szCs w:val="19"/>
        </w:rPr>
      </w:pPr>
    </w:p>
    <w:p w14:paraId="67C1FD59" w14:textId="0A3BB13C" w:rsidR="00294797" w:rsidRDefault="00294797" w:rsidP="00BF01C7">
      <w:pPr>
        <w:spacing w:before="0"/>
        <w:jc w:val="both"/>
        <w:rPr>
          <w:szCs w:val="19"/>
        </w:rPr>
      </w:pPr>
    </w:p>
    <w:p w14:paraId="18212982" w14:textId="36B3AA4A" w:rsidR="003612B2" w:rsidRDefault="00663849" w:rsidP="00EE45CF">
      <w:pPr>
        <w:tabs>
          <w:tab w:val="left" w:pos="7272"/>
        </w:tabs>
        <w:jc w:val="both"/>
        <w:rPr>
          <w:color w:val="000000"/>
          <w:szCs w:val="19"/>
        </w:rPr>
      </w:pPr>
      <w:r w:rsidRPr="00057290">
        <w:rPr>
          <w:noProof/>
          <w:color w:val="000000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651072" behindDoc="1" locked="0" layoutInCell="1" allowOverlap="1" wp14:anchorId="3D7EEF71" wp14:editId="35843EE6">
                <wp:simplePos x="0" y="0"/>
                <wp:positionH relativeFrom="page">
                  <wp:posOffset>5733415</wp:posOffset>
                </wp:positionH>
                <wp:positionV relativeFrom="paragraph">
                  <wp:posOffset>53975</wp:posOffset>
                </wp:positionV>
                <wp:extent cx="1760220" cy="1829435"/>
                <wp:effectExtent l="0" t="0" r="0" b="0"/>
                <wp:wrapTight wrapText="bothSides">
                  <wp:wrapPolygon edited="0">
                    <wp:start x="701" y="0"/>
                    <wp:lineTo x="701" y="21368"/>
                    <wp:lineTo x="20805" y="21368"/>
                    <wp:lineTo x="20805" y="0"/>
                    <wp:lineTo x="701" y="0"/>
                  </wp:wrapPolygon>
                </wp:wrapTight>
                <wp:docPr id="18" name="Pole tekstowe 38" descr="Zarówno w sektorze przemy-słowym, jak i w usługowym,   więcej przedsiębiorstw wdro-żyło innowacje, którymi były produkty nowe tylko dla przedsiębiorstwa, niż produk-ty nowe dla rynku, nie ofero-wane wcześniej przez ich konkurencję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0220" cy="18294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843DF0" w14:textId="25BFDC7A" w:rsidR="00057290" w:rsidRPr="007650AC" w:rsidRDefault="00A73F16" w:rsidP="00057290">
                            <w:pPr>
                              <w:rPr>
                                <w:rFonts w:eastAsia="Times New Roman"/>
                                <w:bCs/>
                                <w:color w:val="001D77"/>
                                <w:spacing w:val="-8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color w:val="001C76"/>
                                <w:sz w:val="18"/>
                                <w:szCs w:val="18"/>
                                <w:lang w:eastAsia="pl-PL"/>
                              </w:rPr>
                              <w:t xml:space="preserve">Zarówno w sektorze przemysłowym, jak i w usługowym, </w:t>
                            </w:r>
                            <w:r w:rsidR="00DC55E4">
                              <w:rPr>
                                <w:color w:val="001C76"/>
                                <w:sz w:val="18"/>
                                <w:szCs w:val="18"/>
                                <w:lang w:eastAsia="pl-PL"/>
                              </w:rPr>
                              <w:t xml:space="preserve">  więcej </w:t>
                            </w:r>
                            <w:r w:rsidR="00BE52C6">
                              <w:rPr>
                                <w:color w:val="001C76"/>
                                <w:sz w:val="18"/>
                                <w:szCs w:val="18"/>
                                <w:lang w:eastAsia="pl-PL"/>
                              </w:rPr>
                              <w:t>przedsiębiorstw wdrożyło</w:t>
                            </w:r>
                            <w:r w:rsidR="00FD5EFB">
                              <w:rPr>
                                <w:color w:val="001C76"/>
                                <w:sz w:val="18"/>
                                <w:szCs w:val="18"/>
                                <w:lang w:eastAsia="pl-PL"/>
                              </w:rPr>
                              <w:t xml:space="preserve"> innowacj</w:t>
                            </w:r>
                            <w:r w:rsidR="006641D4">
                              <w:rPr>
                                <w:color w:val="001C76"/>
                                <w:sz w:val="18"/>
                                <w:szCs w:val="18"/>
                                <w:lang w:eastAsia="pl-PL"/>
                              </w:rPr>
                              <w:t xml:space="preserve">e, którymi były produkty nowe tylko dla przedsiębiorstwa, </w:t>
                            </w:r>
                            <w:r w:rsidR="0039224E">
                              <w:rPr>
                                <w:color w:val="001C76"/>
                                <w:sz w:val="18"/>
                                <w:szCs w:val="18"/>
                                <w:lang w:eastAsia="pl-PL"/>
                              </w:rPr>
                              <w:t>niż produkty nowe dla rynku</w:t>
                            </w:r>
                            <w:r w:rsidR="00071BC5">
                              <w:rPr>
                                <w:color w:val="001C76"/>
                                <w:sz w:val="18"/>
                                <w:szCs w:val="18"/>
                                <w:lang w:eastAsia="pl-PL"/>
                              </w:rPr>
                              <w:t>, nie oferowane wcześniej przez ich konkurencję</w:t>
                            </w:r>
                            <w:r w:rsidR="00BE52C6">
                              <w:rPr>
                                <w:color w:val="001C76"/>
                                <w:sz w:val="18"/>
                                <w:szCs w:val="18"/>
                                <w:lang w:eastAsia="pl-PL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7EEF71" id="_x0000_s1030" type="#_x0000_t202" alt="Zarówno w sektorze przemy-słowym, jak i w usługowym,   więcej przedsiębiorstw wdro-żyło innowacje, którymi były produkty nowe tylko dla przedsiębiorstwa, niż produk-ty nowe dla rynku, nie ofero-wane wcześniej przez ich konkurencję " style="position:absolute;left:0;text-align:left;margin-left:451.45pt;margin-top:4.25pt;width:138.6pt;height:144.05pt;z-index:-25166540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" filled="f" stroked="f">
                <v:textbox>
                  <w:txbxContent>
                    <w:p w14:paraId="27843DF0" w14:textId="25BFDC7A" w:rsidR="00057290" w:rsidRPr="007650AC" w:rsidRDefault="00A73F16" w:rsidP="00057290">
                      <w:pPr>
                        <w:rPr>
                          <w:rFonts w:eastAsia="Times New Roman"/>
                          <w:bCs/>
                          <w:color w:val="001D77"/>
                          <w:spacing w:val="-8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color w:val="001C76"/>
                          <w:sz w:val="18"/>
                          <w:szCs w:val="18"/>
                          <w:lang w:eastAsia="pl-PL"/>
                        </w:rPr>
                        <w:t xml:space="preserve">Zarówno w sektorze przemysłowym, jak i w usługowym, </w:t>
                      </w:r>
                      <w:r w:rsidR="00DC55E4">
                        <w:rPr>
                          <w:color w:val="001C76"/>
                          <w:sz w:val="18"/>
                          <w:szCs w:val="18"/>
                          <w:lang w:eastAsia="pl-PL"/>
                        </w:rPr>
                        <w:t xml:space="preserve">  więcej </w:t>
                      </w:r>
                      <w:r w:rsidR="00BE52C6">
                        <w:rPr>
                          <w:color w:val="001C76"/>
                          <w:sz w:val="18"/>
                          <w:szCs w:val="18"/>
                          <w:lang w:eastAsia="pl-PL"/>
                        </w:rPr>
                        <w:t>przedsiębiorstw wdrożyło</w:t>
                      </w:r>
                      <w:r w:rsidR="00FD5EFB">
                        <w:rPr>
                          <w:color w:val="001C76"/>
                          <w:sz w:val="18"/>
                          <w:szCs w:val="18"/>
                          <w:lang w:eastAsia="pl-PL"/>
                        </w:rPr>
                        <w:t xml:space="preserve"> innowacj</w:t>
                      </w:r>
                      <w:r w:rsidR="006641D4">
                        <w:rPr>
                          <w:color w:val="001C76"/>
                          <w:sz w:val="18"/>
                          <w:szCs w:val="18"/>
                          <w:lang w:eastAsia="pl-PL"/>
                        </w:rPr>
                        <w:t xml:space="preserve">e, którymi były produkty nowe tylko dla przedsiębiorstwa, </w:t>
                      </w:r>
                      <w:r w:rsidR="0039224E">
                        <w:rPr>
                          <w:color w:val="001C76"/>
                          <w:sz w:val="18"/>
                          <w:szCs w:val="18"/>
                          <w:lang w:eastAsia="pl-PL"/>
                        </w:rPr>
                        <w:t>niż produkty nowe dla rynku</w:t>
                      </w:r>
                      <w:r w:rsidR="00071BC5">
                        <w:rPr>
                          <w:color w:val="001C76"/>
                          <w:sz w:val="18"/>
                          <w:szCs w:val="18"/>
                          <w:lang w:eastAsia="pl-PL"/>
                        </w:rPr>
                        <w:t>, nie oferowane wcześniej przez ich konkurencję</w:t>
                      </w:r>
                      <w:r w:rsidR="00BE52C6">
                        <w:rPr>
                          <w:color w:val="001C76"/>
                          <w:sz w:val="18"/>
                          <w:szCs w:val="18"/>
                          <w:lang w:eastAsia="pl-PL"/>
                        </w:rPr>
                        <w:t xml:space="preserve"> 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EE45CF">
        <w:rPr>
          <w:color w:val="000000"/>
          <w:szCs w:val="19"/>
        </w:rPr>
        <w:t>Średnio na 100 dolnośląskich przedsiębiorstw innowacyjnych w sektorze przemysłowym przypadało</w:t>
      </w:r>
      <w:r w:rsidR="003612B2">
        <w:rPr>
          <w:color w:val="000000"/>
          <w:szCs w:val="19"/>
        </w:rPr>
        <w:t>:</w:t>
      </w:r>
    </w:p>
    <w:p w14:paraId="4B422276" w14:textId="3DFBB538" w:rsidR="00EE45CF" w:rsidRDefault="005A2677" w:rsidP="009B29FC">
      <w:pPr>
        <w:numPr>
          <w:ilvl w:val="0"/>
          <w:numId w:val="13"/>
        </w:numPr>
        <w:spacing w:before="0" w:after="0"/>
        <w:rPr>
          <w:color w:val="000000"/>
          <w:szCs w:val="19"/>
        </w:rPr>
      </w:pPr>
      <w:r>
        <w:rPr>
          <w:color w:val="000000"/>
          <w:szCs w:val="19"/>
        </w:rPr>
        <w:t>27</w:t>
      </w:r>
      <w:r w:rsidR="003612B2">
        <w:rPr>
          <w:color w:val="000000"/>
          <w:szCs w:val="19"/>
        </w:rPr>
        <w:t xml:space="preserve"> jednostek, które wdrożyły </w:t>
      </w:r>
      <w:r w:rsidR="00EE45CF" w:rsidRPr="00EE45CF">
        <w:rPr>
          <w:color w:val="000000"/>
          <w:szCs w:val="19"/>
        </w:rPr>
        <w:t>nowe dla rynku</w:t>
      </w:r>
      <w:r w:rsidR="003612B2">
        <w:rPr>
          <w:color w:val="000000"/>
          <w:szCs w:val="19"/>
        </w:rPr>
        <w:t xml:space="preserve"> produkty, nie oferowane wcześniej przez ich konkurencję</w:t>
      </w:r>
      <w:r w:rsidR="009B29FC">
        <w:rPr>
          <w:color w:val="000000"/>
          <w:szCs w:val="19"/>
        </w:rPr>
        <w:t xml:space="preserve"> (w przypadku </w:t>
      </w:r>
      <w:r w:rsidR="00AC72AA">
        <w:rPr>
          <w:color w:val="000000"/>
          <w:szCs w:val="19"/>
        </w:rPr>
        <w:t xml:space="preserve">innowacji wdrożonych w latach 2018-2020 </w:t>
      </w:r>
      <w:r>
        <w:rPr>
          <w:color w:val="000000"/>
          <w:szCs w:val="19"/>
        </w:rPr>
        <w:t>–</w:t>
      </w:r>
      <w:r w:rsidR="00AC72AA">
        <w:rPr>
          <w:color w:val="000000"/>
          <w:szCs w:val="19"/>
        </w:rPr>
        <w:t xml:space="preserve"> </w:t>
      </w:r>
      <w:r w:rsidR="00C90A61">
        <w:rPr>
          <w:color w:val="000000"/>
          <w:szCs w:val="19"/>
        </w:rPr>
        <w:t>też 27</w:t>
      </w:r>
      <w:r>
        <w:rPr>
          <w:color w:val="000000"/>
          <w:szCs w:val="19"/>
        </w:rPr>
        <w:t xml:space="preserve"> jednostek</w:t>
      </w:r>
      <w:r w:rsidR="009B29FC">
        <w:rPr>
          <w:color w:val="000000"/>
          <w:szCs w:val="19"/>
        </w:rPr>
        <w:t>),</w:t>
      </w:r>
    </w:p>
    <w:p w14:paraId="4330F896" w14:textId="59A40807" w:rsidR="003612B2" w:rsidRDefault="005A2677" w:rsidP="009B29FC">
      <w:pPr>
        <w:numPr>
          <w:ilvl w:val="0"/>
          <w:numId w:val="13"/>
        </w:numPr>
        <w:spacing w:before="0" w:after="0"/>
        <w:rPr>
          <w:color w:val="000000"/>
          <w:szCs w:val="19"/>
        </w:rPr>
      </w:pPr>
      <w:r>
        <w:rPr>
          <w:color w:val="000000"/>
          <w:szCs w:val="19"/>
        </w:rPr>
        <w:t xml:space="preserve">42 </w:t>
      </w:r>
      <w:r w:rsidR="003612B2">
        <w:rPr>
          <w:color w:val="000000"/>
          <w:szCs w:val="19"/>
        </w:rPr>
        <w:t>jednost</w:t>
      </w:r>
      <w:r w:rsidR="002468BB">
        <w:rPr>
          <w:color w:val="000000"/>
          <w:szCs w:val="19"/>
        </w:rPr>
        <w:t>ki</w:t>
      </w:r>
      <w:r w:rsidR="003612B2">
        <w:rPr>
          <w:color w:val="000000"/>
          <w:szCs w:val="19"/>
        </w:rPr>
        <w:t xml:space="preserve">, które wdrożyły </w:t>
      </w:r>
      <w:r w:rsidR="009B29FC" w:rsidRPr="009B29FC">
        <w:rPr>
          <w:color w:val="000000"/>
          <w:szCs w:val="19"/>
        </w:rPr>
        <w:t xml:space="preserve">produkty nowe tylko dla przedsiębiorstwa </w:t>
      </w:r>
      <w:r w:rsidR="007B4F10">
        <w:rPr>
          <w:color w:val="000000"/>
          <w:szCs w:val="19"/>
        </w:rPr>
        <w:t>–</w:t>
      </w:r>
      <w:r w:rsidR="00ED3806">
        <w:rPr>
          <w:color w:val="000000"/>
          <w:szCs w:val="19"/>
        </w:rPr>
        <w:t xml:space="preserve"> </w:t>
      </w:r>
      <w:r w:rsidR="009B29FC" w:rsidRPr="009B29FC">
        <w:rPr>
          <w:color w:val="000000"/>
          <w:szCs w:val="19"/>
        </w:rPr>
        <w:t>produkt</w:t>
      </w:r>
      <w:r w:rsidR="009B29FC">
        <w:rPr>
          <w:color w:val="000000"/>
          <w:szCs w:val="19"/>
        </w:rPr>
        <w:t>y</w:t>
      </w:r>
      <w:r w:rsidR="009B29FC" w:rsidRPr="009B29FC">
        <w:rPr>
          <w:color w:val="000000"/>
          <w:szCs w:val="19"/>
        </w:rPr>
        <w:t xml:space="preserve"> identyczn</w:t>
      </w:r>
      <w:r w:rsidR="009B29FC">
        <w:rPr>
          <w:color w:val="000000"/>
          <w:szCs w:val="19"/>
        </w:rPr>
        <w:t>e</w:t>
      </w:r>
      <w:r w:rsidR="009B29FC" w:rsidRPr="009B29FC">
        <w:rPr>
          <w:color w:val="000000"/>
          <w:szCs w:val="19"/>
        </w:rPr>
        <w:t xml:space="preserve"> lub bardzo podobn</w:t>
      </w:r>
      <w:r w:rsidR="009B29FC">
        <w:rPr>
          <w:color w:val="000000"/>
          <w:szCs w:val="19"/>
        </w:rPr>
        <w:t xml:space="preserve">e </w:t>
      </w:r>
      <w:r w:rsidR="009B29FC" w:rsidRPr="009B29FC">
        <w:rPr>
          <w:color w:val="000000"/>
          <w:szCs w:val="19"/>
        </w:rPr>
        <w:t xml:space="preserve">do produktu, oferowanego przez </w:t>
      </w:r>
      <w:r w:rsidR="009B29FC">
        <w:rPr>
          <w:color w:val="000000"/>
          <w:szCs w:val="19"/>
        </w:rPr>
        <w:t>ich</w:t>
      </w:r>
      <w:r w:rsidR="009B29FC" w:rsidRPr="009B29FC">
        <w:rPr>
          <w:color w:val="000000"/>
          <w:szCs w:val="19"/>
        </w:rPr>
        <w:t xml:space="preserve"> konkurencję</w:t>
      </w:r>
      <w:r w:rsidR="009B29FC">
        <w:rPr>
          <w:color w:val="000000"/>
          <w:szCs w:val="19"/>
        </w:rPr>
        <w:t xml:space="preserve"> (w</w:t>
      </w:r>
      <w:r w:rsidR="007B4F10">
        <w:rPr>
          <w:color w:val="000000"/>
          <w:szCs w:val="19"/>
        </w:rPr>
        <w:t> </w:t>
      </w:r>
      <w:r w:rsidR="009B29FC">
        <w:rPr>
          <w:color w:val="000000"/>
          <w:szCs w:val="19"/>
        </w:rPr>
        <w:t xml:space="preserve">przypadku </w:t>
      </w:r>
      <w:r>
        <w:rPr>
          <w:color w:val="000000"/>
          <w:szCs w:val="19"/>
        </w:rPr>
        <w:t>lat 2018-2020</w:t>
      </w:r>
      <w:r w:rsidR="009B29FC">
        <w:rPr>
          <w:color w:val="000000"/>
          <w:szCs w:val="19"/>
        </w:rPr>
        <w:t xml:space="preserve"> – </w:t>
      </w:r>
      <w:r w:rsidR="00C90A61">
        <w:rPr>
          <w:color w:val="000000"/>
          <w:szCs w:val="19"/>
        </w:rPr>
        <w:t>40</w:t>
      </w:r>
      <w:r w:rsidR="009B29FC">
        <w:rPr>
          <w:color w:val="000000"/>
          <w:szCs w:val="19"/>
        </w:rPr>
        <w:t xml:space="preserve"> jednost</w:t>
      </w:r>
      <w:r>
        <w:rPr>
          <w:color w:val="000000"/>
          <w:szCs w:val="19"/>
        </w:rPr>
        <w:t>ek</w:t>
      </w:r>
      <w:r w:rsidR="009B29FC">
        <w:rPr>
          <w:color w:val="000000"/>
          <w:szCs w:val="19"/>
        </w:rPr>
        <w:t>).</w:t>
      </w:r>
    </w:p>
    <w:p w14:paraId="484EDA18" w14:textId="71750FD7" w:rsidR="001363AE" w:rsidRDefault="00663849" w:rsidP="001363AE">
      <w:pPr>
        <w:tabs>
          <w:tab w:val="left" w:pos="7272"/>
        </w:tabs>
        <w:jc w:val="both"/>
        <w:rPr>
          <w:color w:val="000000"/>
          <w:szCs w:val="19"/>
        </w:rPr>
      </w:pPr>
      <w:r>
        <w:rPr>
          <w:color w:val="000000"/>
          <w:szCs w:val="19"/>
        </w:rPr>
        <w:t>Śre</w:t>
      </w:r>
      <w:r w:rsidR="001363AE">
        <w:rPr>
          <w:color w:val="000000"/>
          <w:szCs w:val="19"/>
        </w:rPr>
        <w:t xml:space="preserve">dnio na 100 przedsiębiorstw innowacyjnych w sektorze </w:t>
      </w:r>
      <w:r w:rsidR="002468BB">
        <w:rPr>
          <w:color w:val="000000"/>
          <w:szCs w:val="19"/>
        </w:rPr>
        <w:t>usługowym</w:t>
      </w:r>
      <w:r w:rsidR="001363AE">
        <w:rPr>
          <w:color w:val="000000"/>
          <w:szCs w:val="19"/>
        </w:rPr>
        <w:t xml:space="preserve"> przypadało:</w:t>
      </w:r>
    </w:p>
    <w:p w14:paraId="14119A5F" w14:textId="4FF7BC32" w:rsidR="001363AE" w:rsidRDefault="00015E9B" w:rsidP="001363AE">
      <w:pPr>
        <w:numPr>
          <w:ilvl w:val="0"/>
          <w:numId w:val="13"/>
        </w:numPr>
        <w:spacing w:before="0" w:after="0"/>
        <w:rPr>
          <w:color w:val="000000"/>
          <w:szCs w:val="19"/>
        </w:rPr>
      </w:pPr>
      <w:r>
        <w:rPr>
          <w:color w:val="000000"/>
          <w:szCs w:val="19"/>
        </w:rPr>
        <w:t>19</w:t>
      </w:r>
      <w:r w:rsidR="001363AE">
        <w:rPr>
          <w:color w:val="000000"/>
          <w:szCs w:val="19"/>
        </w:rPr>
        <w:t xml:space="preserve"> jednostek, które wdrożyły </w:t>
      </w:r>
      <w:r w:rsidR="001363AE" w:rsidRPr="00EE45CF">
        <w:rPr>
          <w:color w:val="000000"/>
          <w:szCs w:val="19"/>
        </w:rPr>
        <w:t>nowe dla rynku</w:t>
      </w:r>
      <w:r w:rsidR="001363AE">
        <w:rPr>
          <w:color w:val="000000"/>
          <w:szCs w:val="19"/>
        </w:rPr>
        <w:t xml:space="preserve"> produkty, nie oferowane wcześniej przez ich konkurencję (</w:t>
      </w:r>
      <w:r w:rsidR="00031FAA">
        <w:rPr>
          <w:color w:val="000000"/>
          <w:szCs w:val="19"/>
        </w:rPr>
        <w:t xml:space="preserve">w przypadku lat 2018-2020 </w:t>
      </w:r>
      <w:r w:rsidR="001363AE">
        <w:rPr>
          <w:color w:val="000000"/>
          <w:szCs w:val="19"/>
        </w:rPr>
        <w:t xml:space="preserve">– </w:t>
      </w:r>
      <w:r w:rsidR="008E4559">
        <w:rPr>
          <w:color w:val="000000"/>
          <w:szCs w:val="19"/>
        </w:rPr>
        <w:t>13</w:t>
      </w:r>
      <w:r w:rsidR="001363AE">
        <w:rPr>
          <w:color w:val="000000"/>
          <w:szCs w:val="19"/>
        </w:rPr>
        <w:t xml:space="preserve"> jednostek),</w:t>
      </w:r>
    </w:p>
    <w:p w14:paraId="025BE537" w14:textId="4C6F5DEF" w:rsidR="001363AE" w:rsidRDefault="00031FAA" w:rsidP="001363AE">
      <w:pPr>
        <w:numPr>
          <w:ilvl w:val="0"/>
          <w:numId w:val="13"/>
        </w:numPr>
        <w:spacing w:before="0" w:after="0"/>
        <w:rPr>
          <w:color w:val="000000"/>
          <w:szCs w:val="19"/>
        </w:rPr>
      </w:pPr>
      <w:r>
        <w:rPr>
          <w:color w:val="000000"/>
          <w:szCs w:val="19"/>
        </w:rPr>
        <w:t>27</w:t>
      </w:r>
      <w:r w:rsidR="001363AE" w:rsidRPr="003612B2">
        <w:rPr>
          <w:color w:val="000000"/>
          <w:szCs w:val="19"/>
        </w:rPr>
        <w:t xml:space="preserve"> </w:t>
      </w:r>
      <w:r w:rsidR="001363AE">
        <w:rPr>
          <w:color w:val="000000"/>
          <w:szCs w:val="19"/>
        </w:rPr>
        <w:t xml:space="preserve">jednostek, które wdrożyły </w:t>
      </w:r>
      <w:r w:rsidR="001363AE" w:rsidRPr="009B29FC">
        <w:rPr>
          <w:color w:val="000000"/>
          <w:szCs w:val="19"/>
        </w:rPr>
        <w:t xml:space="preserve">produkty nowe tylko dla przedsiębiorstwa </w:t>
      </w:r>
      <w:r w:rsidR="001363AE">
        <w:rPr>
          <w:color w:val="000000"/>
          <w:szCs w:val="19"/>
        </w:rPr>
        <w:t xml:space="preserve">– </w:t>
      </w:r>
      <w:r w:rsidR="001363AE" w:rsidRPr="009B29FC">
        <w:rPr>
          <w:color w:val="000000"/>
          <w:szCs w:val="19"/>
        </w:rPr>
        <w:t>produkt</w:t>
      </w:r>
      <w:r w:rsidR="001363AE">
        <w:rPr>
          <w:color w:val="000000"/>
          <w:szCs w:val="19"/>
        </w:rPr>
        <w:t>y</w:t>
      </w:r>
      <w:r w:rsidR="001363AE" w:rsidRPr="009B29FC">
        <w:rPr>
          <w:color w:val="000000"/>
          <w:szCs w:val="19"/>
        </w:rPr>
        <w:t xml:space="preserve"> identyczn</w:t>
      </w:r>
      <w:r w:rsidR="001363AE">
        <w:rPr>
          <w:color w:val="000000"/>
          <w:szCs w:val="19"/>
        </w:rPr>
        <w:t>e</w:t>
      </w:r>
      <w:r w:rsidR="001363AE" w:rsidRPr="009B29FC">
        <w:rPr>
          <w:color w:val="000000"/>
          <w:szCs w:val="19"/>
        </w:rPr>
        <w:t xml:space="preserve"> lub bardzo podobn</w:t>
      </w:r>
      <w:r w:rsidR="001363AE">
        <w:rPr>
          <w:color w:val="000000"/>
          <w:szCs w:val="19"/>
        </w:rPr>
        <w:t xml:space="preserve">e </w:t>
      </w:r>
      <w:r w:rsidR="001363AE" w:rsidRPr="009B29FC">
        <w:rPr>
          <w:color w:val="000000"/>
          <w:szCs w:val="19"/>
        </w:rPr>
        <w:t xml:space="preserve">do produktu, oferowanego przez </w:t>
      </w:r>
      <w:r w:rsidR="001363AE">
        <w:rPr>
          <w:color w:val="000000"/>
          <w:szCs w:val="19"/>
        </w:rPr>
        <w:t>ich</w:t>
      </w:r>
      <w:r w:rsidR="001363AE" w:rsidRPr="009B29FC">
        <w:rPr>
          <w:color w:val="000000"/>
          <w:szCs w:val="19"/>
        </w:rPr>
        <w:t xml:space="preserve"> konkurencję</w:t>
      </w:r>
      <w:r w:rsidR="001363AE">
        <w:rPr>
          <w:color w:val="000000"/>
          <w:szCs w:val="19"/>
        </w:rPr>
        <w:t xml:space="preserve"> (</w:t>
      </w:r>
      <w:r w:rsidR="00B563CC">
        <w:rPr>
          <w:color w:val="000000"/>
          <w:szCs w:val="19"/>
        </w:rPr>
        <w:t xml:space="preserve">w przypadku lat 2018-2020 </w:t>
      </w:r>
      <w:r w:rsidR="001363AE">
        <w:rPr>
          <w:color w:val="000000"/>
          <w:szCs w:val="19"/>
        </w:rPr>
        <w:t xml:space="preserve">– </w:t>
      </w:r>
      <w:r w:rsidR="008E4559">
        <w:rPr>
          <w:color w:val="000000"/>
          <w:szCs w:val="19"/>
        </w:rPr>
        <w:t>25</w:t>
      </w:r>
      <w:r w:rsidR="001363AE">
        <w:rPr>
          <w:color w:val="000000"/>
          <w:szCs w:val="19"/>
        </w:rPr>
        <w:t xml:space="preserve"> jednostek).</w:t>
      </w:r>
    </w:p>
    <w:p w14:paraId="1402F769" w14:textId="503A0962" w:rsidR="007E0AA4" w:rsidRPr="00B508AD" w:rsidRDefault="002D36A8" w:rsidP="00336F4F">
      <w:pPr>
        <w:rPr>
          <w:color w:val="000000"/>
          <w:szCs w:val="19"/>
        </w:rPr>
      </w:pPr>
      <w:r w:rsidRPr="00B508AD">
        <w:rPr>
          <w:color w:val="000000"/>
          <w:szCs w:val="19"/>
        </w:rPr>
        <w:t>Wdrożoną przez przedsiębiorstwa i</w:t>
      </w:r>
      <w:r w:rsidR="007253AF" w:rsidRPr="00B508AD">
        <w:rPr>
          <w:color w:val="000000"/>
          <w:szCs w:val="19"/>
        </w:rPr>
        <w:t>nnowacj</w:t>
      </w:r>
      <w:r w:rsidRPr="00B508AD">
        <w:rPr>
          <w:color w:val="000000"/>
          <w:szCs w:val="19"/>
        </w:rPr>
        <w:t>ą</w:t>
      </w:r>
      <w:r w:rsidR="007253AF" w:rsidRPr="00B508AD">
        <w:rPr>
          <w:color w:val="000000"/>
          <w:szCs w:val="19"/>
        </w:rPr>
        <w:t xml:space="preserve"> produktow</w:t>
      </w:r>
      <w:r w:rsidRPr="00B508AD">
        <w:rPr>
          <w:color w:val="000000"/>
          <w:szCs w:val="19"/>
        </w:rPr>
        <w:t>ą może być n</w:t>
      </w:r>
      <w:r w:rsidR="007253AF" w:rsidRPr="00B508AD">
        <w:rPr>
          <w:color w:val="000000"/>
          <w:szCs w:val="19"/>
        </w:rPr>
        <w:t xml:space="preserve">owy lub ulepszony wyrób bądź </w:t>
      </w:r>
      <w:r w:rsidRPr="00B508AD">
        <w:rPr>
          <w:color w:val="000000"/>
          <w:szCs w:val="19"/>
        </w:rPr>
        <w:t xml:space="preserve">też </w:t>
      </w:r>
      <w:r w:rsidR="007253AF" w:rsidRPr="00B508AD">
        <w:rPr>
          <w:color w:val="000000"/>
          <w:szCs w:val="19"/>
        </w:rPr>
        <w:t xml:space="preserve">usługa, które różnią się znacząco od dotychczasowych wyrobów lub usług </w:t>
      </w:r>
      <w:r w:rsidR="007253AF" w:rsidRPr="00C419C5">
        <w:rPr>
          <w:color w:val="000000" w:themeColor="text1"/>
          <w:spacing w:val="-4"/>
          <w:szCs w:val="19"/>
        </w:rPr>
        <w:t>przedsiębiorstwa i które zostały wprowadzone na rynek.</w:t>
      </w:r>
      <w:r w:rsidR="00B26F1B" w:rsidRPr="00C419C5">
        <w:rPr>
          <w:color w:val="000000" w:themeColor="text1"/>
          <w:spacing w:val="-4"/>
          <w:szCs w:val="19"/>
        </w:rPr>
        <w:t xml:space="preserve"> W </w:t>
      </w:r>
      <w:r w:rsidR="004243D8" w:rsidRPr="00C419C5">
        <w:rPr>
          <w:color w:val="000000" w:themeColor="text1"/>
          <w:spacing w:val="-4"/>
          <w:szCs w:val="19"/>
        </w:rPr>
        <w:t xml:space="preserve">województwie dolnośląskim w </w:t>
      </w:r>
      <w:r w:rsidR="00B26F1B" w:rsidRPr="00C419C5">
        <w:rPr>
          <w:color w:val="000000" w:themeColor="text1"/>
          <w:spacing w:val="-4"/>
          <w:szCs w:val="19"/>
        </w:rPr>
        <w:t>sektorze</w:t>
      </w:r>
      <w:r w:rsidR="00B26F1B" w:rsidRPr="00C419C5">
        <w:rPr>
          <w:color w:val="000000" w:themeColor="text1"/>
          <w:szCs w:val="19"/>
        </w:rPr>
        <w:t xml:space="preserve"> przemysłowym </w:t>
      </w:r>
      <w:r w:rsidR="00EF494F" w:rsidRPr="00C419C5">
        <w:rPr>
          <w:color w:val="000000" w:themeColor="text1"/>
          <w:szCs w:val="19"/>
        </w:rPr>
        <w:t>zdecydowanie większy udział stanowiły podmioty,</w:t>
      </w:r>
      <w:r w:rsidR="00B26F1B" w:rsidRPr="00C419C5">
        <w:rPr>
          <w:color w:val="000000" w:themeColor="text1"/>
          <w:szCs w:val="19"/>
        </w:rPr>
        <w:t xml:space="preserve"> które wprowadziły na rynek przynajmniej jeden nowy lub istotnie ulepszony wyrób (</w:t>
      </w:r>
      <w:r w:rsidR="007E0AA4" w:rsidRPr="00C419C5">
        <w:rPr>
          <w:color w:val="000000" w:themeColor="text1"/>
          <w:szCs w:val="19"/>
        </w:rPr>
        <w:t>12,0</w:t>
      </w:r>
      <w:r w:rsidR="00B26F1B" w:rsidRPr="00C419C5">
        <w:rPr>
          <w:color w:val="000000" w:themeColor="text1"/>
          <w:szCs w:val="19"/>
        </w:rPr>
        <w:t>% jednostek), niż które wdrożyły nową lub istotnie ulepszoną usługę (</w:t>
      </w:r>
      <w:r w:rsidR="002B3952" w:rsidRPr="00C419C5">
        <w:rPr>
          <w:color w:val="000000" w:themeColor="text1"/>
          <w:szCs w:val="19"/>
        </w:rPr>
        <w:t>4,</w:t>
      </w:r>
      <w:r w:rsidR="007E0AA4" w:rsidRPr="00C419C5">
        <w:rPr>
          <w:color w:val="000000" w:themeColor="text1"/>
          <w:szCs w:val="19"/>
        </w:rPr>
        <w:t>7</w:t>
      </w:r>
      <w:r w:rsidR="00B26F1B" w:rsidRPr="00C419C5">
        <w:rPr>
          <w:color w:val="000000" w:themeColor="text1"/>
          <w:szCs w:val="19"/>
        </w:rPr>
        <w:t xml:space="preserve">%). </w:t>
      </w:r>
      <w:r w:rsidR="008930E5" w:rsidRPr="00C419C5">
        <w:rPr>
          <w:color w:val="000000" w:themeColor="text1"/>
          <w:szCs w:val="19"/>
        </w:rPr>
        <w:t>W</w:t>
      </w:r>
      <w:r w:rsidR="00BF01C7" w:rsidRPr="00C419C5">
        <w:rPr>
          <w:color w:val="000000" w:themeColor="text1"/>
          <w:szCs w:val="19"/>
        </w:rPr>
        <w:t xml:space="preserve"> sektorze usługowym</w:t>
      </w:r>
      <w:r w:rsidR="00EF494F" w:rsidRPr="00C419C5">
        <w:rPr>
          <w:color w:val="000000" w:themeColor="text1"/>
          <w:szCs w:val="19"/>
        </w:rPr>
        <w:t xml:space="preserve">, </w:t>
      </w:r>
      <w:r w:rsidR="00BF01C7" w:rsidRPr="00C419C5">
        <w:rPr>
          <w:color w:val="000000" w:themeColor="text1"/>
          <w:szCs w:val="19"/>
        </w:rPr>
        <w:t>w</w:t>
      </w:r>
      <w:r w:rsidR="002B3952" w:rsidRPr="00C419C5">
        <w:rPr>
          <w:color w:val="000000" w:themeColor="text1"/>
          <w:szCs w:val="19"/>
        </w:rPr>
        <w:t> </w:t>
      </w:r>
      <w:r w:rsidR="00BF01C7" w:rsidRPr="00C419C5">
        <w:rPr>
          <w:color w:val="000000" w:themeColor="text1"/>
          <w:szCs w:val="19"/>
        </w:rPr>
        <w:t xml:space="preserve">ogólnej liczbie przedsiębiorstw objętych sprawozdawczością </w:t>
      </w:r>
      <w:r w:rsidR="007B4F10" w:rsidRPr="00C419C5">
        <w:rPr>
          <w:color w:val="000000" w:themeColor="text1"/>
          <w:szCs w:val="19"/>
        </w:rPr>
        <w:t>w zakresie</w:t>
      </w:r>
      <w:r w:rsidR="00BF01C7" w:rsidRPr="00C419C5">
        <w:rPr>
          <w:color w:val="000000" w:themeColor="text1"/>
          <w:szCs w:val="19"/>
        </w:rPr>
        <w:t xml:space="preserve"> działalności innowacyjnej, podmioty, które wprowadziły na rynek </w:t>
      </w:r>
      <w:r w:rsidR="00B12E55" w:rsidRPr="00C419C5">
        <w:rPr>
          <w:color w:val="000000" w:themeColor="text1"/>
          <w:szCs w:val="19"/>
        </w:rPr>
        <w:t>przynajmniej jeden nowy lub istotnie ulepszony wyrób stanowiły porównywalny odsetek (5,2%)</w:t>
      </w:r>
      <w:r w:rsidR="0093392F" w:rsidRPr="00C419C5">
        <w:rPr>
          <w:color w:val="000000" w:themeColor="text1"/>
          <w:szCs w:val="19"/>
        </w:rPr>
        <w:t xml:space="preserve">, jak  podmioty wprowadzające </w:t>
      </w:r>
      <w:r w:rsidR="00BF01C7" w:rsidRPr="00C419C5">
        <w:rPr>
          <w:color w:val="000000" w:themeColor="text1"/>
          <w:szCs w:val="19"/>
        </w:rPr>
        <w:t>jedną nową lub istotnie ulepszoną usługę (</w:t>
      </w:r>
      <w:r w:rsidR="0093392F" w:rsidRPr="00C419C5">
        <w:rPr>
          <w:color w:val="000000" w:themeColor="text1"/>
          <w:szCs w:val="19"/>
        </w:rPr>
        <w:t>5,6</w:t>
      </w:r>
      <w:r w:rsidR="00BF01C7" w:rsidRPr="00C419C5">
        <w:rPr>
          <w:color w:val="000000" w:themeColor="text1"/>
          <w:szCs w:val="19"/>
        </w:rPr>
        <w:t xml:space="preserve">%), </w:t>
      </w:r>
      <w:r w:rsidR="0093392F" w:rsidRPr="00C419C5">
        <w:rPr>
          <w:color w:val="000000" w:themeColor="text1"/>
          <w:szCs w:val="19"/>
        </w:rPr>
        <w:t xml:space="preserve">podczas gdy w latach wcześniejszych </w:t>
      </w:r>
      <w:r w:rsidR="00C419C5" w:rsidRPr="00C419C5">
        <w:rPr>
          <w:color w:val="000000" w:themeColor="text1"/>
          <w:szCs w:val="19"/>
        </w:rPr>
        <w:t>zdecydowanie większy odsetek stanowiły przedsiębiorstwa wdrażając</w:t>
      </w:r>
      <w:r w:rsidR="00D0534D">
        <w:rPr>
          <w:color w:val="000000" w:themeColor="text1"/>
          <w:szCs w:val="19"/>
        </w:rPr>
        <w:t>e</w:t>
      </w:r>
      <w:r w:rsidR="00C419C5" w:rsidRPr="00C419C5">
        <w:rPr>
          <w:color w:val="000000" w:themeColor="text1"/>
          <w:szCs w:val="19"/>
        </w:rPr>
        <w:t xml:space="preserve"> innowację w formie usługi, niż w formie wyrobu.</w:t>
      </w:r>
    </w:p>
    <w:p w14:paraId="48BD65AA" w14:textId="1E1E85E2" w:rsidR="002B3952" w:rsidRPr="00B508AD" w:rsidRDefault="002B3952" w:rsidP="00336F4F">
      <w:pPr>
        <w:rPr>
          <w:color w:val="000000"/>
          <w:szCs w:val="19"/>
        </w:rPr>
      </w:pPr>
    </w:p>
    <w:p w14:paraId="24F1F610" w14:textId="0AEE40C1" w:rsidR="00C2294D" w:rsidRDefault="00197F06" w:rsidP="00336F4F">
      <w:r w:rsidRPr="00C85014">
        <w:rPr>
          <w:color w:val="000000"/>
        </w:rPr>
        <w:lastRenderedPageBreak/>
        <w:t xml:space="preserve">Innowacje procesów biznesowych </w:t>
      </w:r>
      <w:r w:rsidRPr="00605ECB">
        <w:rPr>
          <w:color w:val="000000" w:themeColor="text1"/>
        </w:rPr>
        <w:t xml:space="preserve">wdrożyło </w:t>
      </w:r>
      <w:r w:rsidR="0006547D" w:rsidRPr="00605ECB">
        <w:rPr>
          <w:color w:val="000000" w:themeColor="text1"/>
        </w:rPr>
        <w:t>18,2</w:t>
      </w:r>
      <w:r w:rsidRPr="00605ECB">
        <w:rPr>
          <w:color w:val="000000" w:themeColor="text1"/>
        </w:rPr>
        <w:t xml:space="preserve">% przedsiębiorstw przemysłowych oraz </w:t>
      </w:r>
      <w:r w:rsidR="0006547D" w:rsidRPr="00605ECB">
        <w:rPr>
          <w:color w:val="000000" w:themeColor="text1"/>
        </w:rPr>
        <w:t>20,0</w:t>
      </w:r>
      <w:r w:rsidR="007B5327" w:rsidRPr="00605ECB">
        <w:rPr>
          <w:color w:val="000000" w:themeColor="text1"/>
        </w:rPr>
        <w:t xml:space="preserve">% </w:t>
      </w:r>
      <w:r w:rsidRPr="00605ECB">
        <w:rPr>
          <w:color w:val="000000" w:themeColor="text1"/>
        </w:rPr>
        <w:t>przedsiębiorstw usługowych</w:t>
      </w:r>
      <w:r w:rsidR="0006547D" w:rsidRPr="00605ECB">
        <w:rPr>
          <w:color w:val="000000" w:themeColor="text1"/>
        </w:rPr>
        <w:t xml:space="preserve"> (przeciętnie w kraju odpowiednio </w:t>
      </w:r>
      <w:r w:rsidR="00B22608" w:rsidRPr="00605ECB">
        <w:rPr>
          <w:color w:val="000000" w:themeColor="text1"/>
        </w:rPr>
        <w:t>18,0</w:t>
      </w:r>
      <w:r w:rsidR="000025B8" w:rsidRPr="00605ECB">
        <w:rPr>
          <w:color w:val="000000" w:themeColor="text1"/>
        </w:rPr>
        <w:t>%</w:t>
      </w:r>
      <w:r w:rsidR="00B22608" w:rsidRPr="00605ECB">
        <w:rPr>
          <w:color w:val="000000" w:themeColor="text1"/>
        </w:rPr>
        <w:t xml:space="preserve"> i 18,1</w:t>
      </w:r>
      <w:r w:rsidR="000025B8" w:rsidRPr="00605ECB">
        <w:rPr>
          <w:color w:val="000000" w:themeColor="text1"/>
        </w:rPr>
        <w:t>%)</w:t>
      </w:r>
      <w:r w:rsidRPr="00605ECB">
        <w:rPr>
          <w:color w:val="000000" w:themeColor="text1"/>
        </w:rPr>
        <w:t xml:space="preserve">. </w:t>
      </w:r>
      <w:r w:rsidR="00353B07">
        <w:t>Innowacje w </w:t>
      </w:r>
      <w:r w:rsidR="00F13D73">
        <w:t>procesach biznesowych obejmu</w:t>
      </w:r>
      <w:r w:rsidR="00F35C36">
        <w:t>ją takie kategorie funkcjonalne</w:t>
      </w:r>
      <w:r w:rsidR="00353B07">
        <w:t xml:space="preserve"> jak: wytwarzanie wyrobów i </w:t>
      </w:r>
      <w:r w:rsidR="00F13D73">
        <w:t xml:space="preserve">świadczenie usług,  dystrybucja i logistyka, marketing i sprzedaż,  </w:t>
      </w:r>
      <w:r w:rsidR="00353B07">
        <w:t>s</w:t>
      </w:r>
      <w:r w:rsidR="00F13D73">
        <w:t>ystemy informacyjne i komunikacyjne, administracja i zarządzanie oraz rozwój produktów i procesów biznesowych</w:t>
      </w:r>
      <w:r w:rsidR="00F13D73" w:rsidRPr="00F13D73">
        <w:t>.</w:t>
      </w:r>
    </w:p>
    <w:p w14:paraId="71798C57" w14:textId="77777777" w:rsidR="00CE1F33" w:rsidRPr="00564BBD" w:rsidRDefault="00F13D73" w:rsidP="00D72C7C">
      <w:pPr>
        <w:jc w:val="both"/>
        <w:rPr>
          <w:color w:val="000000" w:themeColor="text1"/>
        </w:rPr>
      </w:pPr>
      <w:r w:rsidRPr="00564BBD">
        <w:rPr>
          <w:color w:val="000000" w:themeColor="text1"/>
        </w:rPr>
        <w:t>Dolnośląskie p</w:t>
      </w:r>
      <w:r w:rsidR="00197F06" w:rsidRPr="00564BBD">
        <w:rPr>
          <w:color w:val="000000" w:themeColor="text1"/>
        </w:rPr>
        <w:t>rzedsiębiorstwa przemysłowe najczęściej wprowadzały</w:t>
      </w:r>
      <w:r w:rsidR="00CE1F33" w:rsidRPr="00564BBD">
        <w:rPr>
          <w:color w:val="000000" w:themeColor="text1"/>
        </w:rPr>
        <w:t>:</w:t>
      </w:r>
    </w:p>
    <w:p w14:paraId="5F09DF36" w14:textId="09D9FF2A" w:rsidR="00CE1F33" w:rsidRPr="00564BBD" w:rsidRDefault="00197F06" w:rsidP="00CE1F33">
      <w:pPr>
        <w:pStyle w:val="Akapitzlist"/>
        <w:numPr>
          <w:ilvl w:val="0"/>
          <w:numId w:val="5"/>
        </w:numPr>
        <w:jc w:val="both"/>
        <w:rPr>
          <w:color w:val="000000" w:themeColor="text1"/>
          <w:spacing w:val="-2"/>
        </w:rPr>
      </w:pPr>
      <w:r w:rsidRPr="00564BBD">
        <w:rPr>
          <w:color w:val="000000" w:themeColor="text1"/>
        </w:rPr>
        <w:t xml:space="preserve">nowe lub </w:t>
      </w:r>
      <w:r w:rsidRPr="00564BBD">
        <w:rPr>
          <w:color w:val="000000" w:themeColor="text1"/>
          <w:spacing w:val="-2"/>
        </w:rPr>
        <w:t xml:space="preserve">ulepszone metody wytwarzania </w:t>
      </w:r>
      <w:r w:rsidR="006A5CEF" w:rsidRPr="00564BBD">
        <w:rPr>
          <w:color w:val="000000" w:themeColor="text1"/>
          <w:spacing w:val="-2"/>
        </w:rPr>
        <w:t>(</w:t>
      </w:r>
      <w:r w:rsidR="00A227ED" w:rsidRPr="00564BBD">
        <w:rPr>
          <w:color w:val="000000" w:themeColor="text1"/>
          <w:spacing w:val="-2"/>
        </w:rPr>
        <w:t>produkcji</w:t>
      </w:r>
      <w:r w:rsidR="006A5CEF" w:rsidRPr="00564BBD">
        <w:rPr>
          <w:color w:val="000000" w:themeColor="text1"/>
          <w:spacing w:val="-2"/>
        </w:rPr>
        <w:t>)</w:t>
      </w:r>
      <w:r w:rsidR="00A227ED" w:rsidRPr="00564BBD">
        <w:rPr>
          <w:color w:val="000000" w:themeColor="text1"/>
          <w:spacing w:val="-2"/>
        </w:rPr>
        <w:t xml:space="preserve"> wyrobów lub świadczenia usług</w:t>
      </w:r>
      <w:r w:rsidR="00E311A0">
        <w:rPr>
          <w:color w:val="000000" w:themeColor="text1"/>
          <w:spacing w:val="-2"/>
        </w:rPr>
        <w:t xml:space="preserve"> </w:t>
      </w:r>
      <w:r w:rsidR="00321A0B" w:rsidRPr="00564BBD">
        <w:rPr>
          <w:rFonts w:eastAsia="Times New Roman" w:cs="Arial"/>
          <w:color w:val="000000" w:themeColor="text1"/>
          <w:szCs w:val="19"/>
          <w:lang w:eastAsia="pl-PL"/>
        </w:rPr>
        <w:t>–</w:t>
      </w:r>
      <w:r w:rsidR="006A5CEF" w:rsidRPr="00564BBD">
        <w:rPr>
          <w:color w:val="000000" w:themeColor="text1"/>
          <w:spacing w:val="-2"/>
        </w:rPr>
        <w:t xml:space="preserve"> </w:t>
      </w:r>
      <w:r w:rsidR="00564BBD" w:rsidRPr="00564BBD">
        <w:rPr>
          <w:color w:val="000000" w:themeColor="text1"/>
          <w:spacing w:val="-2"/>
        </w:rPr>
        <w:t>9,4</w:t>
      </w:r>
      <w:r w:rsidRPr="00564BBD">
        <w:rPr>
          <w:color w:val="000000" w:themeColor="text1"/>
          <w:spacing w:val="-2"/>
        </w:rPr>
        <w:t>%</w:t>
      </w:r>
      <w:r w:rsidR="00A227ED" w:rsidRPr="00564BBD">
        <w:rPr>
          <w:color w:val="000000" w:themeColor="text1"/>
          <w:spacing w:val="-2"/>
        </w:rPr>
        <w:t xml:space="preserve"> badanych przedsiębiorstw</w:t>
      </w:r>
      <w:r w:rsidR="00F35C36" w:rsidRPr="00564BBD">
        <w:rPr>
          <w:color w:val="000000" w:themeColor="text1"/>
          <w:spacing w:val="-2"/>
        </w:rPr>
        <w:t>,</w:t>
      </w:r>
    </w:p>
    <w:p w14:paraId="56599AAD" w14:textId="5445E313" w:rsidR="00564BBD" w:rsidRPr="00564BBD" w:rsidRDefault="00564BBD" w:rsidP="00CE1F33">
      <w:pPr>
        <w:pStyle w:val="Akapitzlist"/>
        <w:numPr>
          <w:ilvl w:val="0"/>
          <w:numId w:val="5"/>
        </w:numPr>
        <w:jc w:val="both"/>
        <w:rPr>
          <w:rFonts w:eastAsia="Times New Roman" w:cs="Arial"/>
          <w:color w:val="000000" w:themeColor="text1"/>
          <w:szCs w:val="19"/>
          <w:lang w:eastAsia="pl-PL"/>
        </w:rPr>
      </w:pPr>
      <w:r w:rsidRPr="00564BBD">
        <w:rPr>
          <w:color w:val="000000" w:themeColor="text1"/>
          <w:spacing w:val="-2"/>
        </w:rPr>
        <w:t>nowe</w:t>
      </w:r>
      <w:r w:rsidRPr="00564BBD">
        <w:rPr>
          <w:color w:val="000000" w:themeColor="text1"/>
        </w:rPr>
        <w:t xml:space="preserve"> lub ulepszone </w:t>
      </w:r>
      <w:r w:rsidRPr="00564BBD">
        <w:rPr>
          <w:rFonts w:eastAsia="Times New Roman" w:cs="Arial"/>
          <w:color w:val="000000" w:themeColor="text1"/>
          <w:szCs w:val="19"/>
          <w:lang w:eastAsia="pl-PL"/>
        </w:rPr>
        <w:t>zasady działania wewnątrz przedsiębiorstwa lub w relacji z otoczeniem – 9,2%,</w:t>
      </w:r>
    </w:p>
    <w:p w14:paraId="18C51354" w14:textId="43356CFE" w:rsidR="009A18B5" w:rsidRPr="00146440" w:rsidRDefault="00321A0B" w:rsidP="00CE1F33">
      <w:pPr>
        <w:pStyle w:val="Akapitzlist"/>
        <w:numPr>
          <w:ilvl w:val="0"/>
          <w:numId w:val="5"/>
        </w:numPr>
        <w:jc w:val="both"/>
        <w:rPr>
          <w:rFonts w:eastAsia="Times New Roman" w:cs="Arial"/>
          <w:color w:val="000000" w:themeColor="text1"/>
          <w:szCs w:val="19"/>
          <w:lang w:eastAsia="pl-PL"/>
        </w:rPr>
      </w:pPr>
      <w:r w:rsidRPr="00146440">
        <w:rPr>
          <w:color w:val="000000" w:themeColor="text1"/>
          <w:spacing w:val="-2"/>
        </w:rPr>
        <w:t>nowe</w:t>
      </w:r>
      <w:r w:rsidRPr="00146440">
        <w:rPr>
          <w:color w:val="000000" w:themeColor="text1"/>
        </w:rPr>
        <w:t xml:space="preserve"> lub ulepszone </w:t>
      </w:r>
      <w:r w:rsidR="009A18B5" w:rsidRPr="00146440">
        <w:rPr>
          <w:rFonts w:eastAsia="Times New Roman" w:cs="Arial"/>
          <w:color w:val="000000" w:themeColor="text1"/>
          <w:szCs w:val="19"/>
          <w:lang w:eastAsia="pl-PL"/>
        </w:rPr>
        <w:t>metody podziału zadań, uprawnień decyzyjnych lub zarządzania zasobami ludzkimi</w:t>
      </w:r>
      <w:r w:rsidR="00A227ED" w:rsidRPr="00146440">
        <w:rPr>
          <w:rFonts w:eastAsia="Times New Roman" w:cs="Arial"/>
          <w:color w:val="000000" w:themeColor="text1"/>
          <w:szCs w:val="19"/>
          <w:lang w:eastAsia="pl-PL"/>
        </w:rPr>
        <w:t xml:space="preserve"> </w:t>
      </w:r>
      <w:r w:rsidRPr="00146440">
        <w:rPr>
          <w:rFonts w:eastAsia="Times New Roman" w:cs="Arial"/>
          <w:color w:val="000000" w:themeColor="text1"/>
          <w:szCs w:val="19"/>
          <w:lang w:eastAsia="pl-PL"/>
        </w:rPr>
        <w:t xml:space="preserve">– </w:t>
      </w:r>
      <w:r w:rsidR="00564BBD" w:rsidRPr="00146440">
        <w:rPr>
          <w:rFonts w:eastAsia="Times New Roman" w:cs="Arial"/>
          <w:color w:val="000000" w:themeColor="text1"/>
          <w:szCs w:val="19"/>
          <w:lang w:eastAsia="pl-PL"/>
        </w:rPr>
        <w:t>6</w:t>
      </w:r>
      <w:r w:rsidR="009A18B5" w:rsidRPr="00146440">
        <w:rPr>
          <w:rFonts w:eastAsia="Times New Roman" w:cs="Arial"/>
          <w:color w:val="000000" w:themeColor="text1"/>
          <w:szCs w:val="19"/>
          <w:lang w:eastAsia="pl-PL"/>
        </w:rPr>
        <w:t>,</w:t>
      </w:r>
      <w:r w:rsidR="00A227ED" w:rsidRPr="00146440">
        <w:rPr>
          <w:rFonts w:eastAsia="Times New Roman" w:cs="Arial"/>
          <w:color w:val="000000" w:themeColor="text1"/>
          <w:szCs w:val="19"/>
          <w:lang w:eastAsia="pl-PL"/>
        </w:rPr>
        <w:t>8%</w:t>
      </w:r>
      <w:r w:rsidR="00564BBD" w:rsidRPr="00146440">
        <w:rPr>
          <w:rFonts w:eastAsia="Times New Roman" w:cs="Arial"/>
          <w:color w:val="000000" w:themeColor="text1"/>
          <w:szCs w:val="19"/>
          <w:lang w:eastAsia="pl-PL"/>
        </w:rPr>
        <w:t>.</w:t>
      </w:r>
    </w:p>
    <w:p w14:paraId="569048B0" w14:textId="77777777" w:rsidR="00CE1F33" w:rsidRPr="00146440" w:rsidRDefault="00A227ED" w:rsidP="00146440">
      <w:pPr>
        <w:spacing w:before="0"/>
        <w:jc w:val="both"/>
        <w:rPr>
          <w:rFonts w:eastAsia="Times New Roman" w:cs="Arial"/>
          <w:color w:val="000000" w:themeColor="text1"/>
          <w:szCs w:val="19"/>
          <w:lang w:eastAsia="pl-PL"/>
        </w:rPr>
      </w:pPr>
      <w:r w:rsidRPr="00146440">
        <w:rPr>
          <w:rFonts w:eastAsia="Times New Roman" w:cs="Arial"/>
          <w:color w:val="000000" w:themeColor="text1"/>
          <w:szCs w:val="19"/>
          <w:lang w:eastAsia="pl-PL"/>
        </w:rPr>
        <w:t xml:space="preserve">Przedsiębiorstwa usługowe </w:t>
      </w:r>
      <w:r w:rsidR="00F13D73" w:rsidRPr="00146440">
        <w:rPr>
          <w:rFonts w:eastAsia="Times New Roman" w:cs="Arial"/>
          <w:color w:val="000000" w:themeColor="text1"/>
          <w:szCs w:val="19"/>
          <w:lang w:eastAsia="pl-PL"/>
        </w:rPr>
        <w:t xml:space="preserve">natomiast </w:t>
      </w:r>
      <w:r w:rsidRPr="00146440">
        <w:rPr>
          <w:rFonts w:eastAsia="Times New Roman" w:cs="Arial"/>
          <w:color w:val="000000" w:themeColor="text1"/>
          <w:szCs w:val="19"/>
          <w:lang w:eastAsia="pl-PL"/>
        </w:rPr>
        <w:t>najczęściej wprowadzał</w:t>
      </w:r>
      <w:r w:rsidR="00FD4172" w:rsidRPr="00146440">
        <w:rPr>
          <w:rFonts w:eastAsia="Times New Roman" w:cs="Arial"/>
          <w:color w:val="000000" w:themeColor="text1"/>
          <w:szCs w:val="19"/>
          <w:lang w:eastAsia="pl-PL"/>
        </w:rPr>
        <w:t>y</w:t>
      </w:r>
      <w:r w:rsidR="00CE1F33" w:rsidRPr="00146440">
        <w:rPr>
          <w:rFonts w:eastAsia="Times New Roman" w:cs="Arial"/>
          <w:color w:val="000000" w:themeColor="text1"/>
          <w:szCs w:val="19"/>
          <w:lang w:eastAsia="pl-PL"/>
        </w:rPr>
        <w:t>:</w:t>
      </w:r>
    </w:p>
    <w:p w14:paraId="551B8519" w14:textId="52BB65B2" w:rsidR="00F22AE1" w:rsidRPr="00146440" w:rsidRDefault="00F22AE1" w:rsidP="00CE1F33">
      <w:pPr>
        <w:pStyle w:val="Akapitzlist"/>
        <w:numPr>
          <w:ilvl w:val="0"/>
          <w:numId w:val="6"/>
        </w:numPr>
        <w:jc w:val="both"/>
        <w:rPr>
          <w:color w:val="000000" w:themeColor="text1"/>
        </w:rPr>
      </w:pPr>
      <w:r w:rsidRPr="00146440">
        <w:rPr>
          <w:color w:val="000000" w:themeColor="text1"/>
          <w:spacing w:val="-2"/>
        </w:rPr>
        <w:t>nowe</w:t>
      </w:r>
      <w:r w:rsidRPr="00146440">
        <w:rPr>
          <w:color w:val="000000" w:themeColor="text1"/>
        </w:rPr>
        <w:t xml:space="preserve"> lub ulepszone </w:t>
      </w:r>
      <w:r w:rsidRPr="00146440">
        <w:rPr>
          <w:color w:val="000000" w:themeColor="text1"/>
          <w:lang w:eastAsia="pl-PL"/>
        </w:rPr>
        <w:t>zasady działania wewnątrz przedsiębiorstwa lub w relacji z otoczeniem (13,2%),</w:t>
      </w:r>
    </w:p>
    <w:p w14:paraId="3A27E45A" w14:textId="57538FA5" w:rsidR="00E311A0" w:rsidRPr="00146440" w:rsidRDefault="00E311A0" w:rsidP="00E311A0">
      <w:pPr>
        <w:pStyle w:val="Akapitzlist"/>
        <w:numPr>
          <w:ilvl w:val="0"/>
          <w:numId w:val="6"/>
        </w:numPr>
        <w:jc w:val="both"/>
        <w:rPr>
          <w:color w:val="000000" w:themeColor="text1"/>
          <w:spacing w:val="-2"/>
        </w:rPr>
      </w:pPr>
      <w:r w:rsidRPr="00146440">
        <w:rPr>
          <w:color w:val="000000" w:themeColor="text1"/>
        </w:rPr>
        <w:t xml:space="preserve">nowe lub </w:t>
      </w:r>
      <w:r w:rsidRPr="00146440">
        <w:rPr>
          <w:color w:val="000000" w:themeColor="text1"/>
          <w:spacing w:val="-2"/>
        </w:rPr>
        <w:t>ulepszone metody wytwarzania (produkcji) wyrobów lub świadczenia usług</w:t>
      </w:r>
      <w:r w:rsidRPr="00146440">
        <w:rPr>
          <w:color w:val="000000" w:themeColor="text1"/>
          <w:spacing w:val="-2"/>
        </w:rPr>
        <w:br/>
        <w:t>(8,2%),</w:t>
      </w:r>
    </w:p>
    <w:p w14:paraId="76DF657B" w14:textId="5669976D" w:rsidR="00E311A0" w:rsidRPr="00146440" w:rsidRDefault="00197F06" w:rsidP="00954C18">
      <w:pPr>
        <w:pStyle w:val="Akapitzlist"/>
        <w:numPr>
          <w:ilvl w:val="0"/>
          <w:numId w:val="6"/>
        </w:numPr>
        <w:jc w:val="both"/>
        <w:rPr>
          <w:color w:val="000000" w:themeColor="text1"/>
        </w:rPr>
      </w:pPr>
      <w:r w:rsidRPr="00146440">
        <w:rPr>
          <w:color w:val="000000" w:themeColor="text1"/>
          <w:spacing w:val="-2"/>
        </w:rPr>
        <w:t>nowe</w:t>
      </w:r>
      <w:r w:rsidRPr="00146440">
        <w:rPr>
          <w:color w:val="000000" w:themeColor="text1"/>
        </w:rPr>
        <w:t xml:space="preserve"> lub ulepszone metody </w:t>
      </w:r>
      <w:r w:rsidR="007B5327" w:rsidRPr="00146440">
        <w:rPr>
          <w:color w:val="000000" w:themeColor="text1"/>
          <w:lang w:eastAsia="pl-PL"/>
        </w:rPr>
        <w:t>przetwarzania informacji lub komunikacji</w:t>
      </w:r>
      <w:r w:rsidR="00146440" w:rsidRPr="00146440">
        <w:rPr>
          <w:color w:val="000000" w:themeColor="text1"/>
          <w:lang w:eastAsia="pl-PL"/>
        </w:rPr>
        <w:t xml:space="preserve"> oraz </w:t>
      </w:r>
      <w:r w:rsidR="00E311A0" w:rsidRPr="00146440">
        <w:rPr>
          <w:color w:val="000000" w:themeColor="text1"/>
        </w:rPr>
        <w:t xml:space="preserve">metody podziału zadań, uprawnień decyzyjnych lub zarządzania zasobami ludzkimi </w:t>
      </w:r>
      <w:r w:rsidR="00E311A0" w:rsidRPr="00146440">
        <w:rPr>
          <w:rFonts w:eastAsia="Times New Roman" w:cs="Arial"/>
          <w:color w:val="000000" w:themeColor="text1"/>
          <w:szCs w:val="19"/>
          <w:lang w:eastAsia="pl-PL"/>
        </w:rPr>
        <w:t xml:space="preserve">– </w:t>
      </w:r>
      <w:r w:rsidR="00146440" w:rsidRPr="00146440">
        <w:rPr>
          <w:rFonts w:eastAsia="Times New Roman" w:cs="Arial"/>
          <w:color w:val="000000" w:themeColor="text1"/>
          <w:szCs w:val="19"/>
          <w:lang w:eastAsia="pl-PL"/>
        </w:rPr>
        <w:t>po 7,5%.</w:t>
      </w:r>
    </w:p>
    <w:p w14:paraId="6FDF172D" w14:textId="47F0673C" w:rsidR="00414929" w:rsidRPr="00701BFE" w:rsidRDefault="00414929" w:rsidP="00EA54C2">
      <w:pPr>
        <w:ind w:left="851" w:hanging="851"/>
        <w:jc w:val="both"/>
        <w:rPr>
          <w:b/>
          <w:bCs/>
          <w:color w:val="FF0000"/>
          <w:spacing w:val="-4"/>
          <w:sz w:val="18"/>
          <w:szCs w:val="18"/>
        </w:rPr>
      </w:pPr>
      <w:r w:rsidRPr="00701BFE">
        <w:rPr>
          <w:b/>
          <w:bCs/>
          <w:spacing w:val="-4"/>
          <w:sz w:val="18"/>
          <w:szCs w:val="18"/>
        </w:rPr>
        <w:t xml:space="preserve">Wykres 3. </w:t>
      </w:r>
      <w:r w:rsidR="00444D77" w:rsidRPr="00701BFE">
        <w:rPr>
          <w:b/>
          <w:bCs/>
          <w:spacing w:val="-4"/>
          <w:sz w:val="18"/>
          <w:szCs w:val="18"/>
        </w:rPr>
        <w:t xml:space="preserve">Przedsiębiorstwa, </w:t>
      </w:r>
      <w:r w:rsidR="00D0534D">
        <w:rPr>
          <w:b/>
          <w:bCs/>
          <w:spacing w:val="-4"/>
          <w:sz w:val="18"/>
          <w:szCs w:val="18"/>
        </w:rPr>
        <w:t xml:space="preserve">które </w:t>
      </w:r>
      <w:r w:rsidR="00444D77" w:rsidRPr="00701BFE">
        <w:rPr>
          <w:b/>
          <w:bCs/>
          <w:spacing w:val="-4"/>
          <w:sz w:val="18"/>
          <w:szCs w:val="18"/>
        </w:rPr>
        <w:t>wprowadziły innowacje procesów biznesowych</w:t>
      </w:r>
      <w:r w:rsidR="00057290" w:rsidRPr="00701BFE">
        <w:rPr>
          <w:b/>
          <w:bCs/>
          <w:spacing w:val="-4"/>
          <w:sz w:val="18"/>
          <w:szCs w:val="18"/>
        </w:rPr>
        <w:t xml:space="preserve"> </w:t>
      </w:r>
      <w:r w:rsidR="001114F1" w:rsidRPr="00701BFE">
        <w:rPr>
          <w:b/>
          <w:bCs/>
          <w:spacing w:val="-4"/>
          <w:sz w:val="18"/>
          <w:szCs w:val="18"/>
        </w:rPr>
        <w:t>w latach 201</w:t>
      </w:r>
      <w:r w:rsidR="00146440">
        <w:rPr>
          <w:b/>
          <w:bCs/>
          <w:spacing w:val="-4"/>
          <w:sz w:val="18"/>
          <w:szCs w:val="18"/>
        </w:rPr>
        <w:t>9</w:t>
      </w:r>
      <w:r w:rsidR="001114F1" w:rsidRPr="00701BFE">
        <w:rPr>
          <w:b/>
          <w:bCs/>
          <w:spacing w:val="-4"/>
          <w:sz w:val="18"/>
          <w:szCs w:val="18"/>
        </w:rPr>
        <w:t>-202</w:t>
      </w:r>
      <w:r w:rsidR="00146440">
        <w:rPr>
          <w:b/>
          <w:bCs/>
          <w:spacing w:val="-4"/>
          <w:sz w:val="18"/>
          <w:szCs w:val="18"/>
        </w:rPr>
        <w:t>1</w:t>
      </w:r>
    </w:p>
    <w:p w14:paraId="5C890C36" w14:textId="77777777" w:rsidR="00701BFE" w:rsidRDefault="005E21FE" w:rsidP="00AD29D8">
      <w:pPr>
        <w:rPr>
          <w:color w:val="000000"/>
          <w:szCs w:val="19"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658240" behindDoc="0" locked="0" layoutInCell="1" allowOverlap="1" wp14:anchorId="320F3D04" wp14:editId="3059E639">
            <wp:simplePos x="0" y="0"/>
            <wp:positionH relativeFrom="column">
              <wp:posOffset>86</wp:posOffset>
            </wp:positionH>
            <wp:positionV relativeFrom="paragraph">
              <wp:posOffset>38100</wp:posOffset>
            </wp:positionV>
            <wp:extent cx="5105227" cy="3533775"/>
            <wp:effectExtent l="0" t="0" r="635" b="0"/>
            <wp:wrapNone/>
            <wp:docPr id="68" name="Obraz 68" descr="Wykres słupkowy prezentuje dla 2021 r. odsetki  dolnośląskich przedsiębiorstw innowacyjnych  w sektorze przemysłowym i usługowym  według  rodzajów innowacji procesów biznesowych, wdrożonych w okresie 2019-2021.  Wymienione są takie rodzaje procesów biznesowych jak: metody wytwarzania (produkcji) wyrobów lub świadczenia usług,  metody z zakresu logistyki, dostaw lub dystrybucji, metody przetwarzania informacji lub komunikacji, metody księgowania lub inne czynności administracyjne, zasady działania wewnątrz przedsiębiorstwa lub w relacji z otoczeniem, metody podziału zadań, uprawnień decyzyjnych lub zarządzania zasobami ludzkimi, metody marketingowe w zakresie opakowań, kształtowania cen produktów, technik promocji, lokowania produktów.  " title="Wykres 3. Przedsiębiorstwa przemysłowe, które w latach 2019-2021 wdrożyły innowacje procesów biznesowy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Wykres słupkowy prezentuje dla 2020 r. odsetki  dolnośląskich przedsiębiorstw innowacyjnych  w sektorze przemysłowym i usługowym  według  rodzajów innowacji procesów biznesowych, wdrożonych w okresie 2018-2020.  Wymienione są takie rodzaje procesów biznesowych jak: metody wytwarzania (produkcji) wyrobów lub świadczenia usług,  metody z zakresu logistyki, dostaw lub dystrybucji, metody przetwarzania informacji lub komunikacji, metody księgowania lub inne czynności administracyjne,&#10;zasady działania wewnątrz przedsiębiorstwa lub w relacji z otoczeniem, metody podziału zadań, uprawnień decyzyjnych lub zarządzania zasobami ludzkimi, metody marketingowe w zakresie opakowań, kształtowania cen produktów, technik promocji, lokowania produktów.  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227" cy="353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A65EFE" w14:textId="77777777" w:rsidR="00701BFE" w:rsidRDefault="00701BFE" w:rsidP="00AD29D8">
      <w:pPr>
        <w:rPr>
          <w:color w:val="000000"/>
          <w:szCs w:val="19"/>
          <w:lang w:eastAsia="pl-PL"/>
        </w:rPr>
      </w:pPr>
    </w:p>
    <w:p w14:paraId="5996F4EA" w14:textId="77777777" w:rsidR="00701BFE" w:rsidRDefault="00701BFE" w:rsidP="00AD29D8">
      <w:pPr>
        <w:rPr>
          <w:color w:val="000000"/>
          <w:szCs w:val="19"/>
          <w:lang w:eastAsia="pl-PL"/>
        </w:rPr>
      </w:pPr>
    </w:p>
    <w:p w14:paraId="0F3E8928" w14:textId="77777777" w:rsidR="00701BFE" w:rsidRDefault="00701BFE" w:rsidP="00AD29D8">
      <w:pPr>
        <w:rPr>
          <w:color w:val="000000"/>
          <w:szCs w:val="19"/>
          <w:lang w:eastAsia="pl-PL"/>
        </w:rPr>
      </w:pPr>
    </w:p>
    <w:p w14:paraId="6D207655" w14:textId="77777777" w:rsidR="00701BFE" w:rsidRDefault="00701BFE" w:rsidP="00AD29D8">
      <w:pPr>
        <w:rPr>
          <w:color w:val="000000"/>
          <w:szCs w:val="19"/>
          <w:lang w:eastAsia="pl-PL"/>
        </w:rPr>
      </w:pPr>
    </w:p>
    <w:p w14:paraId="11687A91" w14:textId="77777777" w:rsidR="00701BFE" w:rsidRDefault="00701BFE" w:rsidP="00AD29D8">
      <w:pPr>
        <w:rPr>
          <w:color w:val="000000"/>
          <w:szCs w:val="19"/>
          <w:lang w:eastAsia="pl-PL"/>
        </w:rPr>
      </w:pPr>
    </w:p>
    <w:p w14:paraId="7032BE80" w14:textId="77777777" w:rsidR="00701BFE" w:rsidRDefault="00701BFE" w:rsidP="00AD29D8">
      <w:pPr>
        <w:rPr>
          <w:color w:val="000000"/>
          <w:szCs w:val="19"/>
          <w:lang w:eastAsia="pl-PL"/>
        </w:rPr>
      </w:pPr>
    </w:p>
    <w:p w14:paraId="65C32CAF" w14:textId="77777777" w:rsidR="00701BFE" w:rsidRDefault="00701BFE" w:rsidP="00AD29D8">
      <w:pPr>
        <w:rPr>
          <w:color w:val="000000"/>
          <w:szCs w:val="19"/>
          <w:lang w:eastAsia="pl-PL"/>
        </w:rPr>
      </w:pPr>
    </w:p>
    <w:p w14:paraId="0B961CE7" w14:textId="77777777" w:rsidR="00701BFE" w:rsidRDefault="00701BFE" w:rsidP="00AD29D8">
      <w:pPr>
        <w:rPr>
          <w:color w:val="000000"/>
          <w:szCs w:val="19"/>
          <w:lang w:eastAsia="pl-PL"/>
        </w:rPr>
      </w:pPr>
    </w:p>
    <w:p w14:paraId="18DF8FE7" w14:textId="77777777" w:rsidR="00701BFE" w:rsidRDefault="00701BFE" w:rsidP="00AD29D8">
      <w:pPr>
        <w:rPr>
          <w:color w:val="000000"/>
          <w:szCs w:val="19"/>
          <w:lang w:eastAsia="pl-PL"/>
        </w:rPr>
      </w:pPr>
    </w:p>
    <w:p w14:paraId="53A05D6B" w14:textId="77777777" w:rsidR="00701BFE" w:rsidRDefault="00701BFE" w:rsidP="00AD29D8">
      <w:pPr>
        <w:rPr>
          <w:color w:val="000000"/>
          <w:szCs w:val="19"/>
          <w:lang w:eastAsia="pl-PL"/>
        </w:rPr>
      </w:pPr>
    </w:p>
    <w:p w14:paraId="4A2CBD2B" w14:textId="77777777" w:rsidR="00701BFE" w:rsidRDefault="00701BFE" w:rsidP="00AD29D8">
      <w:pPr>
        <w:rPr>
          <w:color w:val="000000"/>
          <w:szCs w:val="19"/>
          <w:lang w:eastAsia="pl-PL"/>
        </w:rPr>
      </w:pPr>
    </w:p>
    <w:p w14:paraId="3161F8A8" w14:textId="77777777" w:rsidR="00701BFE" w:rsidRDefault="00701BFE" w:rsidP="00AD29D8">
      <w:pPr>
        <w:rPr>
          <w:color w:val="000000"/>
          <w:szCs w:val="19"/>
          <w:lang w:eastAsia="pl-PL"/>
        </w:rPr>
      </w:pPr>
    </w:p>
    <w:p w14:paraId="168D1D4D" w14:textId="592729A1" w:rsidR="00701BFE" w:rsidRDefault="004C7761" w:rsidP="00AD29D8">
      <w:pPr>
        <w:rPr>
          <w:color w:val="000000"/>
          <w:szCs w:val="19"/>
          <w:lang w:eastAsia="pl-PL"/>
        </w:rPr>
      </w:pPr>
      <w:r>
        <w:rPr>
          <w:noProof/>
          <w:color w:val="000000"/>
          <w:lang w:eastAsia="pl-PL"/>
        </w:rPr>
        <mc:AlternateContent>
          <mc:Choice Requires="wps">
            <w:drawing>
              <wp:anchor distT="45720" distB="45720" distL="114300" distR="114300" simplePos="0" relativeHeight="251653120" behindDoc="1" locked="0" layoutInCell="1" allowOverlap="1" wp14:anchorId="7ECD7DC2" wp14:editId="6885BF87">
                <wp:simplePos x="0" y="0"/>
                <wp:positionH relativeFrom="page">
                  <wp:posOffset>5880735</wp:posOffset>
                </wp:positionH>
                <wp:positionV relativeFrom="paragraph">
                  <wp:posOffset>231775</wp:posOffset>
                </wp:positionV>
                <wp:extent cx="1506855" cy="2674620"/>
                <wp:effectExtent l="0" t="0" r="0" b="0"/>
                <wp:wrapTight wrapText="bothSides">
                  <wp:wrapPolygon edited="0">
                    <wp:start x="819" y="0"/>
                    <wp:lineTo x="819" y="21385"/>
                    <wp:lineTo x="20753" y="21385"/>
                    <wp:lineTo x="20753" y="0"/>
                    <wp:lineTo x="819" y="0"/>
                  </wp:wrapPolygon>
                </wp:wrapTight>
                <wp:docPr id="38" name="Pole tekstowe 38" descr="Dla 2,4% przedsiębiorstw sektora przemysłowego zmiany w funkcjonowa-niu przedsiębiorstwa wymuszone przez sytua-cję związaną z COVID-19 spowodowały wdrożenie nowych procesów bizne-sowych, a w przypadku przedsiębiorstw sektora usługowego – 7,7%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6855" cy="267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8D942A" w14:textId="29E9761D" w:rsidR="009356F1" w:rsidRPr="00DD0388" w:rsidRDefault="009356F1" w:rsidP="00AD29D8">
                            <w:pPr>
                              <w:rPr>
                                <w:color w:val="001C76"/>
                                <w:spacing w:val="2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DD0388">
                              <w:rPr>
                                <w:color w:val="001C76"/>
                                <w:spacing w:val="2"/>
                                <w:sz w:val="18"/>
                                <w:szCs w:val="18"/>
                                <w:lang w:eastAsia="pl-PL"/>
                              </w:rPr>
                              <w:t xml:space="preserve">Dla </w:t>
                            </w:r>
                            <w:r w:rsidR="00E035D9">
                              <w:rPr>
                                <w:color w:val="001C76"/>
                                <w:spacing w:val="2"/>
                                <w:sz w:val="18"/>
                                <w:szCs w:val="18"/>
                                <w:lang w:eastAsia="pl-PL"/>
                              </w:rPr>
                              <w:t>2,4</w:t>
                            </w:r>
                            <w:r w:rsidRPr="00DD0388">
                              <w:rPr>
                                <w:color w:val="001C76"/>
                                <w:spacing w:val="2"/>
                                <w:sz w:val="18"/>
                                <w:szCs w:val="18"/>
                                <w:lang w:eastAsia="pl-PL"/>
                              </w:rPr>
                              <w:t>% przedsiębiorstw sektora przemysłowego zmiany w funkcjonowaniu przedsiębiorstwa wymuszone przez sytuację związaną z COVID-19 spowodowały wdrożenie nowych procesów biznesowych</w:t>
                            </w:r>
                            <w:r w:rsidR="00E035D9">
                              <w:rPr>
                                <w:color w:val="001C76"/>
                                <w:spacing w:val="2"/>
                                <w:sz w:val="18"/>
                                <w:szCs w:val="18"/>
                                <w:lang w:eastAsia="pl-PL"/>
                              </w:rPr>
                              <w:t xml:space="preserve">, </w:t>
                            </w:r>
                            <w:r w:rsidRPr="00DD0388">
                              <w:rPr>
                                <w:color w:val="001C76"/>
                                <w:spacing w:val="2"/>
                                <w:sz w:val="18"/>
                                <w:szCs w:val="18"/>
                                <w:lang w:eastAsia="pl-PL"/>
                              </w:rPr>
                              <w:t>a w przypadku przedsiębiorstw sektora usługowego –</w:t>
                            </w:r>
                            <w:r w:rsidRPr="00476FFE">
                              <w:rPr>
                                <w:color w:val="001C76"/>
                                <w:spacing w:val="2"/>
                                <w:sz w:val="18"/>
                                <w:szCs w:val="18"/>
                                <w:lang w:eastAsia="pl-PL"/>
                              </w:rPr>
                              <w:t xml:space="preserve"> </w:t>
                            </w:r>
                            <w:r w:rsidR="00476FFE" w:rsidRPr="00476FFE">
                              <w:rPr>
                                <w:color w:val="001C76"/>
                                <w:spacing w:val="2"/>
                                <w:sz w:val="18"/>
                                <w:szCs w:val="18"/>
                                <w:lang w:eastAsia="pl-PL"/>
                              </w:rPr>
                              <w:t>7,7</w:t>
                            </w:r>
                            <w:r w:rsidRPr="00476FFE">
                              <w:rPr>
                                <w:color w:val="001C76"/>
                                <w:spacing w:val="2"/>
                                <w:sz w:val="18"/>
                                <w:szCs w:val="18"/>
                                <w:lang w:eastAsia="pl-PL"/>
                              </w:rPr>
                              <w:t>%</w:t>
                            </w:r>
                          </w:p>
                          <w:p w14:paraId="6C7A09C3" w14:textId="77777777" w:rsidR="009356F1" w:rsidRDefault="009356F1" w:rsidP="009356F1">
                            <w:pPr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CD7DC2" id="_x0000_s1031" type="#_x0000_t202" alt="Dla 2,4% przedsiębiorstw sektora przemysłowego zmiany w funkcjonowa-niu przedsiębiorstwa wymuszone przez sytua-cję związaną z COVID-19 spowodowały wdrożenie nowych procesów bizne-sowych, a w przypadku przedsiębiorstw sektora usługowego – 7,7%" style="position:absolute;margin-left:463.05pt;margin-top:18.25pt;width:118.65pt;height:210.6pt;z-index:-25166336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" filled="f" stroked="f">
                <v:textbox>
                  <w:txbxContent>
                    <w:p w14:paraId="628D942A" w14:textId="29E9761D" w:rsidR="009356F1" w:rsidRPr="00DD0388" w:rsidRDefault="009356F1" w:rsidP="00AD29D8">
                      <w:pPr>
                        <w:rPr>
                          <w:color w:val="001C76"/>
                          <w:spacing w:val="2"/>
                          <w:sz w:val="18"/>
                          <w:szCs w:val="18"/>
                          <w:lang w:eastAsia="pl-PL"/>
                        </w:rPr>
                      </w:pPr>
                      <w:r w:rsidRPr="00DD0388">
                        <w:rPr>
                          <w:color w:val="001C76"/>
                          <w:spacing w:val="2"/>
                          <w:sz w:val="18"/>
                          <w:szCs w:val="18"/>
                          <w:lang w:eastAsia="pl-PL"/>
                        </w:rPr>
                        <w:t xml:space="preserve">Dla </w:t>
                      </w:r>
                      <w:r w:rsidR="00E035D9">
                        <w:rPr>
                          <w:color w:val="001C76"/>
                          <w:spacing w:val="2"/>
                          <w:sz w:val="18"/>
                          <w:szCs w:val="18"/>
                          <w:lang w:eastAsia="pl-PL"/>
                        </w:rPr>
                        <w:t>2,4</w:t>
                      </w:r>
                      <w:r w:rsidRPr="00DD0388">
                        <w:rPr>
                          <w:color w:val="001C76"/>
                          <w:spacing w:val="2"/>
                          <w:sz w:val="18"/>
                          <w:szCs w:val="18"/>
                          <w:lang w:eastAsia="pl-PL"/>
                        </w:rPr>
                        <w:t>% przedsiębiorstw sektora przemysłowego zmiany w funkcjonowaniu przedsiębiorstwa wymuszone przez sytuację związaną z COVID-19 spowodowały wdrożenie nowych procesów biznesowych</w:t>
                      </w:r>
                      <w:r w:rsidR="00E035D9">
                        <w:rPr>
                          <w:color w:val="001C76"/>
                          <w:spacing w:val="2"/>
                          <w:sz w:val="18"/>
                          <w:szCs w:val="18"/>
                          <w:lang w:eastAsia="pl-PL"/>
                        </w:rPr>
                        <w:t xml:space="preserve">, </w:t>
                      </w:r>
                      <w:r w:rsidRPr="00DD0388">
                        <w:rPr>
                          <w:color w:val="001C76"/>
                          <w:spacing w:val="2"/>
                          <w:sz w:val="18"/>
                          <w:szCs w:val="18"/>
                          <w:lang w:eastAsia="pl-PL"/>
                        </w:rPr>
                        <w:t>a w przypadku przedsiębiorstw sektora usługowego –</w:t>
                      </w:r>
                      <w:r w:rsidRPr="00476FFE">
                        <w:rPr>
                          <w:color w:val="001C76"/>
                          <w:spacing w:val="2"/>
                          <w:sz w:val="18"/>
                          <w:szCs w:val="18"/>
                          <w:lang w:eastAsia="pl-PL"/>
                        </w:rPr>
                        <w:t xml:space="preserve"> </w:t>
                      </w:r>
                      <w:r w:rsidR="00476FFE" w:rsidRPr="00476FFE">
                        <w:rPr>
                          <w:color w:val="001C76"/>
                          <w:spacing w:val="2"/>
                          <w:sz w:val="18"/>
                          <w:szCs w:val="18"/>
                          <w:lang w:eastAsia="pl-PL"/>
                        </w:rPr>
                        <w:t>7,7</w:t>
                      </w:r>
                      <w:r w:rsidRPr="00476FFE">
                        <w:rPr>
                          <w:color w:val="001C76"/>
                          <w:spacing w:val="2"/>
                          <w:sz w:val="18"/>
                          <w:szCs w:val="18"/>
                          <w:lang w:eastAsia="pl-PL"/>
                        </w:rPr>
                        <w:t>%</w:t>
                      </w:r>
                    </w:p>
                    <w:p w14:paraId="6C7A09C3" w14:textId="77777777" w:rsidR="009356F1" w:rsidRDefault="009356F1" w:rsidP="009356F1">
                      <w:pPr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 anchorx="page"/>
              </v:shape>
            </w:pict>
          </mc:Fallback>
        </mc:AlternateContent>
      </w:r>
    </w:p>
    <w:p w14:paraId="3EA9C566" w14:textId="1B4C5616" w:rsidR="00701BFE" w:rsidRDefault="00701BFE" w:rsidP="00701BFE">
      <w:pPr>
        <w:tabs>
          <w:tab w:val="left" w:pos="7125"/>
        </w:tabs>
        <w:rPr>
          <w:color w:val="000000"/>
          <w:szCs w:val="19"/>
          <w:lang w:eastAsia="pl-PL"/>
        </w:rPr>
      </w:pPr>
      <w:r>
        <w:rPr>
          <w:color w:val="000000"/>
          <w:szCs w:val="19"/>
          <w:lang w:eastAsia="pl-PL"/>
        </w:rPr>
        <w:tab/>
      </w:r>
    </w:p>
    <w:p w14:paraId="1206BD43" w14:textId="1A4B6324" w:rsidR="00701BFE" w:rsidRDefault="00701BFE" w:rsidP="00AD29D8">
      <w:pPr>
        <w:rPr>
          <w:color w:val="000000"/>
          <w:szCs w:val="19"/>
          <w:lang w:eastAsia="pl-PL"/>
        </w:rPr>
      </w:pPr>
    </w:p>
    <w:p w14:paraId="43888017" w14:textId="589D65F2" w:rsidR="001E21E3" w:rsidRPr="00260007" w:rsidRDefault="001E21E3" w:rsidP="001E21E3">
      <w:pPr>
        <w:rPr>
          <w:color w:val="000000"/>
          <w:szCs w:val="19"/>
          <w:lang w:eastAsia="pl-PL"/>
        </w:rPr>
      </w:pPr>
      <w:r w:rsidRPr="00A86DC5">
        <w:rPr>
          <w:color w:val="000000" w:themeColor="text1"/>
          <w:szCs w:val="19"/>
        </w:rPr>
        <w:t>Dla 23,1% badanych przedsiębiorstw przemysłowych  sytuacja związana z COVID-19 miała negatywny wpływ na działalność przedsiębiorstw (75,9% badanych deklarowało brak zauważalnego wpływu sytuacji związanej z COVID-19). W przypadku sektora usługowego</w:t>
      </w:r>
      <w:r>
        <w:rPr>
          <w:color w:val="000000" w:themeColor="text1"/>
          <w:szCs w:val="19"/>
        </w:rPr>
        <w:t xml:space="preserve"> tylko dla 14,8%</w:t>
      </w:r>
      <w:r w:rsidRPr="00A86DC5">
        <w:rPr>
          <w:color w:val="000000" w:themeColor="text1"/>
          <w:szCs w:val="19"/>
        </w:rPr>
        <w:t xml:space="preserve">  przedsiębiorstw sytuacja związana z COVID-19 miała negatywny wpływ na działalność przedsiębiorstw (</w:t>
      </w:r>
      <w:r>
        <w:rPr>
          <w:color w:val="000000" w:themeColor="text1"/>
          <w:szCs w:val="19"/>
        </w:rPr>
        <w:t>83,7</w:t>
      </w:r>
      <w:r w:rsidRPr="00A86DC5">
        <w:rPr>
          <w:color w:val="000000" w:themeColor="text1"/>
          <w:szCs w:val="19"/>
        </w:rPr>
        <w:t>% badanych deklarowało brak zauważalnego wpływu sytuacji związanej z COVID-19).</w:t>
      </w:r>
      <w:r>
        <w:rPr>
          <w:color w:val="000000" w:themeColor="text1"/>
          <w:szCs w:val="19"/>
        </w:rPr>
        <w:t xml:space="preserve"> </w:t>
      </w:r>
      <w:r>
        <w:rPr>
          <w:color w:val="000000"/>
          <w:szCs w:val="19"/>
          <w:lang w:eastAsia="pl-PL"/>
        </w:rPr>
        <w:t>W</w:t>
      </w:r>
      <w:r w:rsidRPr="007B4F10">
        <w:rPr>
          <w:color w:val="000000"/>
          <w:szCs w:val="19"/>
          <w:lang w:eastAsia="pl-PL"/>
        </w:rPr>
        <w:t xml:space="preserve"> ogólnej liczbie badanych przedsiębiorstw przemysłowych jednostki, które w wyniku zmian w funkcjonowaniu wymuszonych przez sytuację związaną z COVID-19, wdrożyły nowe lub znacząco zmienione procesy biznesowe</w:t>
      </w:r>
      <w:r>
        <w:rPr>
          <w:color w:val="000000"/>
          <w:szCs w:val="19"/>
          <w:lang w:eastAsia="pl-PL"/>
        </w:rPr>
        <w:t>,</w:t>
      </w:r>
      <w:r w:rsidRPr="00E96290">
        <w:t xml:space="preserve"> </w:t>
      </w:r>
      <w:r>
        <w:t xml:space="preserve">np. wprowadzenie sprzedaży </w:t>
      </w:r>
      <w:r w:rsidRPr="0033359F">
        <w:rPr>
          <w:spacing w:val="-4"/>
        </w:rPr>
        <w:t>przez Internet lub pracy zdalnej,</w:t>
      </w:r>
      <w:r w:rsidRPr="0033359F">
        <w:rPr>
          <w:color w:val="000000"/>
          <w:spacing w:val="-4"/>
          <w:szCs w:val="19"/>
          <w:lang w:eastAsia="pl-PL"/>
        </w:rPr>
        <w:t xml:space="preserve"> stanowiły </w:t>
      </w:r>
      <w:r>
        <w:rPr>
          <w:color w:val="000000"/>
          <w:spacing w:val="-4"/>
          <w:szCs w:val="19"/>
          <w:lang w:eastAsia="pl-PL"/>
        </w:rPr>
        <w:t>2,4</w:t>
      </w:r>
      <w:r w:rsidRPr="0033359F">
        <w:rPr>
          <w:color w:val="000000"/>
          <w:spacing w:val="-4"/>
          <w:szCs w:val="19"/>
          <w:lang w:eastAsia="pl-PL"/>
        </w:rPr>
        <w:t xml:space="preserve">% (w sektorze usługowym – </w:t>
      </w:r>
      <w:r>
        <w:rPr>
          <w:color w:val="000000"/>
          <w:spacing w:val="-4"/>
          <w:szCs w:val="19"/>
          <w:lang w:eastAsia="pl-PL"/>
        </w:rPr>
        <w:t>7,7</w:t>
      </w:r>
      <w:r w:rsidRPr="0033359F">
        <w:rPr>
          <w:color w:val="000000"/>
          <w:spacing w:val="-4"/>
          <w:szCs w:val="19"/>
          <w:lang w:eastAsia="pl-PL"/>
        </w:rPr>
        <w:t>%)</w:t>
      </w:r>
      <w:r>
        <w:rPr>
          <w:color w:val="000000"/>
          <w:spacing w:val="-4"/>
          <w:szCs w:val="19"/>
          <w:lang w:eastAsia="pl-PL"/>
        </w:rPr>
        <w:t>.</w:t>
      </w:r>
      <w:r w:rsidRPr="0033359F">
        <w:rPr>
          <w:color w:val="000000"/>
          <w:spacing w:val="-4"/>
          <w:szCs w:val="19"/>
          <w:lang w:eastAsia="pl-PL"/>
        </w:rPr>
        <w:t xml:space="preserve"> </w:t>
      </w:r>
    </w:p>
    <w:p w14:paraId="79249101" w14:textId="5C522E2B" w:rsidR="005C4CB4" w:rsidRPr="00FF2FD3" w:rsidRDefault="009356F1" w:rsidP="00AD29D8">
      <w:pPr>
        <w:rPr>
          <w:color w:val="000000" w:themeColor="text1"/>
          <w:szCs w:val="19"/>
        </w:rPr>
      </w:pPr>
      <w:r w:rsidRPr="00FF2FD3">
        <w:rPr>
          <w:color w:val="000000" w:themeColor="text1"/>
          <w:szCs w:val="19"/>
          <w:lang w:eastAsia="pl-PL"/>
        </w:rPr>
        <w:t xml:space="preserve">Z </w:t>
      </w:r>
      <w:r w:rsidR="00C816AC" w:rsidRPr="00FF2FD3">
        <w:rPr>
          <w:color w:val="000000" w:themeColor="text1"/>
          <w:szCs w:val="19"/>
          <w:lang w:eastAsia="pl-PL"/>
        </w:rPr>
        <w:t>uwagi na rodzaj działalności w</w:t>
      </w:r>
      <w:r w:rsidR="005C4CB4" w:rsidRPr="00FF2FD3">
        <w:rPr>
          <w:color w:val="000000" w:themeColor="text1"/>
          <w:szCs w:val="19"/>
          <w:lang w:eastAsia="pl-PL"/>
        </w:rPr>
        <w:t xml:space="preserve"> województwie dolnośląskim w sektorze przemysłowym wysokimi odsetkami przedsiębiorstw, które wprowadziły innowacje produktowe lub procesów biznesowych wyróżniały się podmioty, których działalnoś</w:t>
      </w:r>
      <w:r w:rsidR="00C816AC" w:rsidRPr="00FF2FD3">
        <w:rPr>
          <w:color w:val="000000" w:themeColor="text1"/>
          <w:szCs w:val="19"/>
          <w:lang w:eastAsia="pl-PL"/>
        </w:rPr>
        <w:t xml:space="preserve">ć </w:t>
      </w:r>
      <w:r w:rsidR="005C4CB4" w:rsidRPr="00FF2FD3">
        <w:rPr>
          <w:color w:val="000000" w:themeColor="text1"/>
          <w:szCs w:val="19"/>
          <w:lang w:eastAsia="pl-PL"/>
        </w:rPr>
        <w:t>związan</w:t>
      </w:r>
      <w:r w:rsidR="00C816AC" w:rsidRPr="00FF2FD3">
        <w:rPr>
          <w:color w:val="000000" w:themeColor="text1"/>
          <w:szCs w:val="19"/>
          <w:lang w:eastAsia="pl-PL"/>
        </w:rPr>
        <w:t>a</w:t>
      </w:r>
      <w:r w:rsidR="005C4CB4" w:rsidRPr="00FF2FD3">
        <w:rPr>
          <w:color w:val="000000" w:themeColor="text1"/>
          <w:szCs w:val="19"/>
          <w:lang w:eastAsia="pl-PL"/>
        </w:rPr>
        <w:t xml:space="preserve"> był</w:t>
      </w:r>
      <w:r w:rsidR="00C816AC" w:rsidRPr="00FF2FD3">
        <w:rPr>
          <w:color w:val="000000" w:themeColor="text1"/>
          <w:szCs w:val="19"/>
          <w:lang w:eastAsia="pl-PL"/>
        </w:rPr>
        <w:t>a</w:t>
      </w:r>
      <w:r w:rsidR="00326727" w:rsidRPr="00FF2FD3">
        <w:rPr>
          <w:color w:val="000000" w:themeColor="text1"/>
          <w:szCs w:val="19"/>
          <w:lang w:eastAsia="pl-PL"/>
        </w:rPr>
        <w:t xml:space="preserve"> m.in. </w:t>
      </w:r>
      <w:r w:rsidR="005C4CB4" w:rsidRPr="00FF2FD3">
        <w:rPr>
          <w:color w:val="000000" w:themeColor="text1"/>
          <w:szCs w:val="19"/>
          <w:lang w:eastAsia="pl-PL"/>
        </w:rPr>
        <w:t>z takimi działami PKD jak: „</w:t>
      </w:r>
      <w:r w:rsidR="005C4CB4" w:rsidRPr="00FF2FD3">
        <w:rPr>
          <w:color w:val="000000" w:themeColor="text1"/>
          <w:szCs w:val="19"/>
        </w:rPr>
        <w:t>produkcja chemikaliów i wyrobów chemicznych” (</w:t>
      </w:r>
      <w:r w:rsidR="00007FD7" w:rsidRPr="00FF2FD3">
        <w:rPr>
          <w:color w:val="000000" w:themeColor="text1"/>
          <w:szCs w:val="19"/>
        </w:rPr>
        <w:t>51,9</w:t>
      </w:r>
      <w:r w:rsidR="005C4CB4" w:rsidRPr="00FF2FD3">
        <w:rPr>
          <w:color w:val="000000" w:themeColor="text1"/>
          <w:szCs w:val="19"/>
        </w:rPr>
        <w:t>%), „produkcja urządzeń elektrycznych” (</w:t>
      </w:r>
      <w:r w:rsidR="00007FD7" w:rsidRPr="00FF2FD3">
        <w:rPr>
          <w:color w:val="000000" w:themeColor="text1"/>
          <w:szCs w:val="19"/>
        </w:rPr>
        <w:t>49,1</w:t>
      </w:r>
      <w:r w:rsidR="005C4CB4" w:rsidRPr="00FF2FD3">
        <w:rPr>
          <w:color w:val="000000" w:themeColor="text1"/>
          <w:szCs w:val="19"/>
        </w:rPr>
        <w:t>%) oraz „</w:t>
      </w:r>
      <w:r w:rsidR="00FF2FD3" w:rsidRPr="00FF2FD3">
        <w:rPr>
          <w:color w:val="000000" w:themeColor="text1"/>
          <w:szCs w:val="19"/>
        </w:rPr>
        <w:t>komputerów, wyrobów elektronicznych i optycznych</w:t>
      </w:r>
      <w:r w:rsidR="005C4CB4" w:rsidRPr="00FF2FD3">
        <w:rPr>
          <w:color w:val="000000" w:themeColor="text1"/>
          <w:szCs w:val="19"/>
        </w:rPr>
        <w:t>” (</w:t>
      </w:r>
      <w:r w:rsidR="00E726E8" w:rsidRPr="00FF2FD3">
        <w:rPr>
          <w:color w:val="000000" w:themeColor="text1"/>
          <w:szCs w:val="19"/>
        </w:rPr>
        <w:t>4</w:t>
      </w:r>
      <w:r w:rsidR="00FF2FD3" w:rsidRPr="00FF2FD3">
        <w:rPr>
          <w:color w:val="000000" w:themeColor="text1"/>
          <w:szCs w:val="19"/>
        </w:rPr>
        <w:t>3</w:t>
      </w:r>
      <w:r w:rsidR="00E726E8" w:rsidRPr="00FF2FD3">
        <w:rPr>
          <w:color w:val="000000" w:themeColor="text1"/>
          <w:szCs w:val="19"/>
        </w:rPr>
        <w:t>,</w:t>
      </w:r>
      <w:r w:rsidR="00FF2FD3" w:rsidRPr="00FF2FD3">
        <w:rPr>
          <w:color w:val="000000" w:themeColor="text1"/>
          <w:szCs w:val="19"/>
        </w:rPr>
        <w:t>9</w:t>
      </w:r>
      <w:r w:rsidR="005C4CB4" w:rsidRPr="00FF2FD3">
        <w:rPr>
          <w:color w:val="000000" w:themeColor="text1"/>
          <w:szCs w:val="19"/>
        </w:rPr>
        <w:t>%).</w:t>
      </w:r>
    </w:p>
    <w:p w14:paraId="5DC9FC0C" w14:textId="77777777" w:rsidR="008C3796" w:rsidRPr="00A86DC5" w:rsidRDefault="008C3796" w:rsidP="00AD29D8">
      <w:pPr>
        <w:rPr>
          <w:color w:val="000000" w:themeColor="text1"/>
          <w:szCs w:val="19"/>
        </w:rPr>
      </w:pPr>
    </w:p>
    <w:p w14:paraId="5A05E6CE" w14:textId="4FADFE21" w:rsidR="00D72C7C" w:rsidRDefault="00D72C7C" w:rsidP="00FD4172">
      <w:pPr>
        <w:ind w:left="851" w:hanging="851"/>
        <w:jc w:val="both"/>
        <w:rPr>
          <w:b/>
          <w:sz w:val="18"/>
          <w:szCs w:val="18"/>
        </w:rPr>
      </w:pPr>
      <w:r w:rsidRPr="007C7B8A">
        <w:rPr>
          <w:b/>
          <w:sz w:val="18"/>
          <w:szCs w:val="18"/>
        </w:rPr>
        <w:lastRenderedPageBreak/>
        <w:t>Tabl</w:t>
      </w:r>
      <w:r>
        <w:rPr>
          <w:b/>
          <w:sz w:val="18"/>
          <w:szCs w:val="18"/>
        </w:rPr>
        <w:t>ic</w:t>
      </w:r>
      <w:r w:rsidRPr="007C7B8A">
        <w:rPr>
          <w:b/>
          <w:sz w:val="18"/>
          <w:szCs w:val="18"/>
        </w:rPr>
        <w:t xml:space="preserve">a 1. </w:t>
      </w:r>
      <w:r w:rsidR="00FD4172" w:rsidRPr="00FD4172">
        <w:rPr>
          <w:b/>
          <w:sz w:val="18"/>
          <w:szCs w:val="18"/>
        </w:rPr>
        <w:t xml:space="preserve">Przedsiębiorstwa </w:t>
      </w:r>
      <w:r w:rsidR="00A279A4">
        <w:rPr>
          <w:b/>
          <w:sz w:val="18"/>
          <w:szCs w:val="18"/>
        </w:rPr>
        <w:t xml:space="preserve">przemysłowe </w:t>
      </w:r>
      <w:r w:rsidR="00FD4172" w:rsidRPr="00FD4172">
        <w:rPr>
          <w:b/>
          <w:sz w:val="18"/>
          <w:szCs w:val="18"/>
        </w:rPr>
        <w:t>innowacyjne w latach 201</w:t>
      </w:r>
      <w:r w:rsidR="00726C0E">
        <w:rPr>
          <w:b/>
          <w:sz w:val="18"/>
          <w:szCs w:val="18"/>
        </w:rPr>
        <w:t>9</w:t>
      </w:r>
      <w:r w:rsidR="00FD4172" w:rsidRPr="00FD4172">
        <w:rPr>
          <w:b/>
          <w:sz w:val="18"/>
          <w:szCs w:val="18"/>
        </w:rPr>
        <w:t>-20</w:t>
      </w:r>
      <w:r w:rsidR="005718BF">
        <w:rPr>
          <w:b/>
          <w:sz w:val="18"/>
          <w:szCs w:val="18"/>
        </w:rPr>
        <w:t>2</w:t>
      </w:r>
      <w:r w:rsidR="00726C0E">
        <w:rPr>
          <w:b/>
          <w:sz w:val="18"/>
          <w:szCs w:val="18"/>
        </w:rPr>
        <w:t>1</w:t>
      </w:r>
      <w:r w:rsidR="00FD4172" w:rsidRPr="00FD4172">
        <w:rPr>
          <w:b/>
          <w:sz w:val="18"/>
          <w:szCs w:val="18"/>
        </w:rPr>
        <w:t xml:space="preserve"> według wybranych</w:t>
      </w:r>
      <w:r w:rsidR="00E55C22">
        <w:rPr>
          <w:b/>
          <w:sz w:val="18"/>
          <w:szCs w:val="18"/>
        </w:rPr>
        <w:br/>
      </w:r>
      <w:r w:rsidR="00FD4172" w:rsidRPr="00FD4172">
        <w:rPr>
          <w:b/>
          <w:sz w:val="18"/>
          <w:szCs w:val="18"/>
        </w:rPr>
        <w:t xml:space="preserve"> </w:t>
      </w:r>
      <w:r w:rsidR="00DD0388">
        <w:rPr>
          <w:b/>
          <w:sz w:val="18"/>
          <w:szCs w:val="18"/>
        </w:rPr>
        <w:t xml:space="preserve"> </w:t>
      </w:r>
      <w:r w:rsidR="00FD4172" w:rsidRPr="00FD4172">
        <w:rPr>
          <w:b/>
          <w:sz w:val="18"/>
          <w:szCs w:val="18"/>
        </w:rPr>
        <w:t>rodzajów działalności (dział</w:t>
      </w:r>
      <w:r w:rsidR="007B4F10">
        <w:rPr>
          <w:b/>
          <w:sz w:val="18"/>
          <w:szCs w:val="18"/>
        </w:rPr>
        <w:t>ów</w:t>
      </w:r>
      <w:r w:rsidR="00FD4172" w:rsidRPr="00FD4172">
        <w:rPr>
          <w:b/>
          <w:sz w:val="18"/>
          <w:szCs w:val="18"/>
        </w:rPr>
        <w:t xml:space="preserve"> PKD)</w:t>
      </w:r>
    </w:p>
    <w:tbl>
      <w:tblPr>
        <w:tblW w:w="7797" w:type="dxa"/>
        <w:tblBorders>
          <w:top w:val="single" w:sz="4" w:space="0" w:color="001D77"/>
          <w:insideH w:val="single" w:sz="4" w:space="0" w:color="001D77"/>
          <w:insideV w:val="single" w:sz="4" w:space="0" w:color="001D77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lica 1. Przedsiębiorstwa przemysłowe innowacyjne w latach 2019-2021 według wybranych  rodzajów działalności (działów PKD)"/>
        <w:tblDescription w:val="Tablica 1. Przedsiębiorstwa przemysłowe innowacyjne w latach 2019-2021 według wybranych  rodzajów działalności (działów PKD). Pierwsza kolumna - wyszczególnienie, druga kolumna - przedsiębiorstwa, które wdrożyły innowacje ogółem, trzecia kolumna - przedsiębiorstwa, które wdrożyły innowacje produktowe, czwarta kolumna - przedsiębiorstwa, które wdrożyły innowacje procesów biznesowych"/>
      </w:tblPr>
      <w:tblGrid>
        <w:gridCol w:w="3969"/>
        <w:gridCol w:w="1276"/>
        <w:gridCol w:w="1276"/>
        <w:gridCol w:w="1276"/>
      </w:tblGrid>
      <w:tr w:rsidR="003901C6" w:rsidRPr="00C85014" w14:paraId="64843DD3" w14:textId="77777777" w:rsidTr="00A45E6A">
        <w:trPr>
          <w:trHeight w:val="389"/>
        </w:trPr>
        <w:tc>
          <w:tcPr>
            <w:tcW w:w="3969" w:type="dxa"/>
            <w:vMerge w:val="restart"/>
            <w:tcBorders>
              <w:bottom w:val="single" w:sz="4" w:space="0" w:color="001D77"/>
            </w:tcBorders>
            <w:shd w:val="clear" w:color="auto" w:fill="auto"/>
            <w:noWrap/>
            <w:vAlign w:val="center"/>
          </w:tcPr>
          <w:p w14:paraId="2F7459C8" w14:textId="77777777" w:rsidR="003901C6" w:rsidRPr="00C85014" w:rsidRDefault="003901C6" w:rsidP="00F90E0D">
            <w:pPr>
              <w:pStyle w:val="Default"/>
              <w:spacing w:before="20" w:after="20" w:line="240" w:lineRule="exact"/>
              <w:jc w:val="center"/>
              <w:rPr>
                <w:sz w:val="16"/>
                <w:szCs w:val="16"/>
              </w:rPr>
            </w:pPr>
            <w:r w:rsidRPr="00C85014">
              <w:rPr>
                <w:sz w:val="16"/>
                <w:szCs w:val="16"/>
              </w:rPr>
              <w:t xml:space="preserve">Wyszczególnienie </w:t>
            </w:r>
          </w:p>
        </w:tc>
        <w:tc>
          <w:tcPr>
            <w:tcW w:w="3828" w:type="dxa"/>
            <w:gridSpan w:val="3"/>
            <w:tcBorders>
              <w:bottom w:val="single" w:sz="4" w:space="0" w:color="001D77"/>
            </w:tcBorders>
            <w:shd w:val="clear" w:color="auto" w:fill="auto"/>
            <w:noWrap/>
            <w:vAlign w:val="center"/>
          </w:tcPr>
          <w:p w14:paraId="1DA52B8B" w14:textId="77777777" w:rsidR="003901C6" w:rsidRPr="00C85014" w:rsidRDefault="003901C6" w:rsidP="00F90E0D">
            <w:pPr>
              <w:spacing w:before="20" w:after="20"/>
              <w:jc w:val="center"/>
              <w:rPr>
                <w:sz w:val="16"/>
              </w:rPr>
            </w:pPr>
            <w:r w:rsidRPr="00C85014">
              <w:rPr>
                <w:sz w:val="16"/>
              </w:rPr>
              <w:t>Przedsiębiorstwa, które wdrożyły innowacje</w:t>
            </w:r>
            <w:r w:rsidR="00D67E0D">
              <w:rPr>
                <w:sz w:val="16"/>
              </w:rPr>
              <w:t>:</w:t>
            </w:r>
          </w:p>
        </w:tc>
      </w:tr>
      <w:tr w:rsidR="003901C6" w:rsidRPr="00C85014" w14:paraId="70669BFC" w14:textId="77777777" w:rsidTr="00251CF9">
        <w:trPr>
          <w:trHeight w:val="570"/>
        </w:trPr>
        <w:tc>
          <w:tcPr>
            <w:tcW w:w="3969" w:type="dxa"/>
            <w:vMerge/>
            <w:tcBorders>
              <w:bottom w:val="single" w:sz="4" w:space="0" w:color="001D77"/>
            </w:tcBorders>
            <w:shd w:val="clear" w:color="auto" w:fill="auto"/>
            <w:noWrap/>
            <w:vAlign w:val="center"/>
          </w:tcPr>
          <w:p w14:paraId="4044A8AF" w14:textId="77777777" w:rsidR="003901C6" w:rsidRPr="00C85014" w:rsidRDefault="003901C6" w:rsidP="00F90E0D">
            <w:pPr>
              <w:pStyle w:val="Default"/>
              <w:spacing w:before="20" w:after="20" w:line="24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1276" w:type="dxa"/>
            <w:tcBorders>
              <w:bottom w:val="single" w:sz="4" w:space="0" w:color="001D77"/>
            </w:tcBorders>
            <w:shd w:val="clear" w:color="auto" w:fill="auto"/>
            <w:noWrap/>
            <w:vAlign w:val="center"/>
          </w:tcPr>
          <w:p w14:paraId="25082408" w14:textId="77777777" w:rsidR="003901C6" w:rsidRPr="00C85014" w:rsidRDefault="003901C6" w:rsidP="00F90E0D">
            <w:pPr>
              <w:spacing w:before="20" w:after="20"/>
              <w:jc w:val="center"/>
              <w:rPr>
                <w:sz w:val="16"/>
              </w:rPr>
            </w:pPr>
            <w:r w:rsidRPr="00C85014">
              <w:rPr>
                <w:sz w:val="16"/>
              </w:rPr>
              <w:t>ogółem</w:t>
            </w:r>
          </w:p>
        </w:tc>
        <w:tc>
          <w:tcPr>
            <w:tcW w:w="1276" w:type="dxa"/>
            <w:tcBorders>
              <w:bottom w:val="single" w:sz="4" w:space="0" w:color="001D77"/>
            </w:tcBorders>
            <w:shd w:val="clear" w:color="auto" w:fill="auto"/>
            <w:noWrap/>
            <w:vAlign w:val="center"/>
          </w:tcPr>
          <w:p w14:paraId="445B144F" w14:textId="77777777" w:rsidR="003901C6" w:rsidRPr="00C85014" w:rsidRDefault="003901C6" w:rsidP="00F90E0D">
            <w:pPr>
              <w:spacing w:before="20" w:after="20"/>
              <w:jc w:val="center"/>
              <w:rPr>
                <w:sz w:val="16"/>
              </w:rPr>
            </w:pPr>
            <w:r w:rsidRPr="00C85014">
              <w:rPr>
                <w:sz w:val="16"/>
              </w:rPr>
              <w:t>produktowe</w:t>
            </w:r>
          </w:p>
        </w:tc>
        <w:tc>
          <w:tcPr>
            <w:tcW w:w="1276" w:type="dxa"/>
            <w:tcBorders>
              <w:bottom w:val="single" w:sz="4" w:space="0" w:color="001D77"/>
            </w:tcBorders>
            <w:vAlign w:val="center"/>
          </w:tcPr>
          <w:p w14:paraId="7526E686" w14:textId="77777777" w:rsidR="003901C6" w:rsidRPr="00C85014" w:rsidRDefault="003901C6" w:rsidP="00F90E0D">
            <w:pPr>
              <w:spacing w:before="20" w:after="20"/>
              <w:jc w:val="center"/>
              <w:rPr>
                <w:sz w:val="16"/>
              </w:rPr>
            </w:pPr>
            <w:r w:rsidRPr="00C85014">
              <w:rPr>
                <w:sz w:val="16"/>
              </w:rPr>
              <w:t>procesów biznesowych</w:t>
            </w:r>
          </w:p>
        </w:tc>
      </w:tr>
      <w:tr w:rsidR="003901C6" w:rsidRPr="00C85014" w14:paraId="4E91711F" w14:textId="77777777" w:rsidTr="002451D0">
        <w:trPr>
          <w:trHeight w:val="135"/>
        </w:trPr>
        <w:tc>
          <w:tcPr>
            <w:tcW w:w="3969" w:type="dxa"/>
            <w:vMerge/>
            <w:tcBorders>
              <w:bottom w:val="single" w:sz="4" w:space="0" w:color="001D77"/>
            </w:tcBorders>
            <w:shd w:val="clear" w:color="auto" w:fill="auto"/>
            <w:noWrap/>
            <w:vAlign w:val="center"/>
          </w:tcPr>
          <w:p w14:paraId="2B7B15BF" w14:textId="77777777" w:rsidR="003901C6" w:rsidRPr="00C85014" w:rsidRDefault="003901C6" w:rsidP="00F90E0D">
            <w:pPr>
              <w:pStyle w:val="Default"/>
              <w:spacing w:before="20" w:after="20" w:line="24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3828" w:type="dxa"/>
            <w:gridSpan w:val="3"/>
            <w:tcBorders>
              <w:bottom w:val="single" w:sz="4" w:space="0" w:color="001D77"/>
            </w:tcBorders>
            <w:shd w:val="clear" w:color="auto" w:fill="auto"/>
            <w:noWrap/>
            <w:vAlign w:val="center"/>
          </w:tcPr>
          <w:p w14:paraId="2BFE1C53" w14:textId="77777777" w:rsidR="003901C6" w:rsidRPr="00C85014" w:rsidRDefault="003901C6" w:rsidP="00F90E0D">
            <w:pPr>
              <w:spacing w:before="20" w:after="20"/>
              <w:jc w:val="center"/>
              <w:rPr>
                <w:sz w:val="16"/>
              </w:rPr>
            </w:pPr>
            <w:r w:rsidRPr="00C85014">
              <w:rPr>
                <w:sz w:val="16"/>
              </w:rPr>
              <w:t>w %</w:t>
            </w:r>
          </w:p>
        </w:tc>
      </w:tr>
      <w:tr w:rsidR="00226E48" w:rsidRPr="002E2C83" w14:paraId="44599A82" w14:textId="77777777" w:rsidTr="002451D0">
        <w:trPr>
          <w:trHeight w:val="300"/>
        </w:trPr>
        <w:tc>
          <w:tcPr>
            <w:tcW w:w="3969" w:type="dxa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noWrap/>
          </w:tcPr>
          <w:p w14:paraId="7C972402" w14:textId="1EEBD399" w:rsidR="00226E48" w:rsidRPr="002E2C83" w:rsidRDefault="00226E48" w:rsidP="002E2C83">
            <w:pPr>
              <w:pStyle w:val="Default"/>
              <w:spacing w:beforeLines="40" w:before="96" w:afterLines="40" w:after="96" w:line="200" w:lineRule="exact"/>
              <w:rPr>
                <w:b/>
                <w:bCs/>
                <w:sz w:val="16"/>
                <w:szCs w:val="16"/>
              </w:rPr>
            </w:pPr>
            <w:r w:rsidRPr="002E2C83">
              <w:rPr>
                <w:b/>
                <w:bCs/>
                <w:sz w:val="16"/>
                <w:szCs w:val="16"/>
              </w:rPr>
              <w:t xml:space="preserve">Przetwórstwo przemysłowe </w:t>
            </w:r>
          </w:p>
        </w:tc>
        <w:tc>
          <w:tcPr>
            <w:tcW w:w="1276" w:type="dxa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noWrap/>
          </w:tcPr>
          <w:p w14:paraId="4D4D553D" w14:textId="1177065F" w:rsidR="00226E48" w:rsidRPr="002E2C83" w:rsidRDefault="00226E48" w:rsidP="00475871">
            <w:pPr>
              <w:pStyle w:val="Default"/>
              <w:spacing w:beforeLines="40" w:before="96" w:afterLines="40" w:after="96" w:line="200" w:lineRule="exact"/>
              <w:jc w:val="right"/>
              <w:rPr>
                <w:b/>
                <w:bCs/>
                <w:sz w:val="16"/>
                <w:szCs w:val="16"/>
              </w:rPr>
            </w:pPr>
            <w:r w:rsidRPr="002E2C83">
              <w:rPr>
                <w:b/>
                <w:bCs/>
                <w:sz w:val="16"/>
                <w:szCs w:val="16"/>
              </w:rPr>
              <w:t>22,7</w:t>
            </w:r>
          </w:p>
        </w:tc>
        <w:tc>
          <w:tcPr>
            <w:tcW w:w="1276" w:type="dxa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noWrap/>
          </w:tcPr>
          <w:p w14:paraId="2ACBF062" w14:textId="05B5C94C" w:rsidR="00226E48" w:rsidRPr="002E2C83" w:rsidRDefault="00226E48" w:rsidP="00475871">
            <w:pPr>
              <w:pStyle w:val="Default"/>
              <w:spacing w:beforeLines="40" w:before="96" w:afterLines="40" w:after="96" w:line="200" w:lineRule="exact"/>
              <w:jc w:val="right"/>
              <w:rPr>
                <w:b/>
                <w:bCs/>
                <w:sz w:val="16"/>
                <w:szCs w:val="16"/>
              </w:rPr>
            </w:pPr>
            <w:r w:rsidRPr="002E2C83">
              <w:rPr>
                <w:b/>
                <w:bCs/>
                <w:sz w:val="16"/>
                <w:szCs w:val="16"/>
              </w:rPr>
              <w:t>12,0</w:t>
            </w:r>
          </w:p>
        </w:tc>
        <w:tc>
          <w:tcPr>
            <w:tcW w:w="1276" w:type="dxa"/>
            <w:tcBorders>
              <w:top w:val="single" w:sz="4" w:space="0" w:color="001D77"/>
              <w:bottom w:val="single" w:sz="4" w:space="0" w:color="001D77"/>
            </w:tcBorders>
          </w:tcPr>
          <w:p w14:paraId="6CD1B6AA" w14:textId="30349454" w:rsidR="00226E48" w:rsidRPr="002E2C83" w:rsidRDefault="00226E48" w:rsidP="00475871">
            <w:pPr>
              <w:pStyle w:val="Default"/>
              <w:spacing w:beforeLines="40" w:before="96" w:afterLines="40" w:after="96" w:line="200" w:lineRule="exact"/>
              <w:jc w:val="right"/>
              <w:rPr>
                <w:b/>
                <w:bCs/>
                <w:sz w:val="16"/>
                <w:szCs w:val="16"/>
              </w:rPr>
            </w:pPr>
            <w:r w:rsidRPr="002E2C83">
              <w:rPr>
                <w:b/>
                <w:bCs/>
                <w:sz w:val="16"/>
                <w:szCs w:val="16"/>
              </w:rPr>
              <w:t>18,2</w:t>
            </w:r>
          </w:p>
        </w:tc>
      </w:tr>
      <w:tr w:rsidR="009C4228" w:rsidRPr="00C85014" w14:paraId="5352E5CE" w14:textId="77777777" w:rsidTr="002451D0">
        <w:trPr>
          <w:trHeight w:val="300"/>
        </w:trPr>
        <w:tc>
          <w:tcPr>
            <w:tcW w:w="3969" w:type="dxa"/>
            <w:tcBorders>
              <w:top w:val="single" w:sz="4" w:space="0" w:color="001D77"/>
            </w:tcBorders>
            <w:shd w:val="clear" w:color="auto" w:fill="auto"/>
            <w:noWrap/>
            <w:vAlign w:val="center"/>
          </w:tcPr>
          <w:p w14:paraId="3C8945B8" w14:textId="09F3B154" w:rsidR="009C4228" w:rsidRPr="00C85014" w:rsidRDefault="009C4228" w:rsidP="009C4228">
            <w:pPr>
              <w:spacing w:before="40" w:afterLines="40" w:after="96" w:line="200" w:lineRule="exact"/>
              <w:rPr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Produkcja artykułów spożywczych</w:t>
            </w:r>
          </w:p>
        </w:tc>
        <w:tc>
          <w:tcPr>
            <w:tcW w:w="1276" w:type="dxa"/>
            <w:tcBorders>
              <w:top w:val="single" w:sz="4" w:space="0" w:color="001D77"/>
            </w:tcBorders>
            <w:shd w:val="clear" w:color="auto" w:fill="auto"/>
            <w:noWrap/>
            <w:vAlign w:val="bottom"/>
          </w:tcPr>
          <w:p w14:paraId="79446B2C" w14:textId="7EDF0D0F" w:rsidR="009C4228" w:rsidRPr="004F27AE" w:rsidRDefault="009C4228" w:rsidP="009C4228">
            <w:pPr>
              <w:spacing w:before="40" w:afterLines="40" w:after="96" w:line="200" w:lineRule="exact"/>
              <w:jc w:val="right"/>
              <w:rPr>
                <w:rFonts w:cs="Calibri"/>
                <w:sz w:val="16"/>
                <w:szCs w:val="16"/>
              </w:rPr>
            </w:pPr>
            <w:r w:rsidRPr="004F27AE">
              <w:rPr>
                <w:rFonts w:cs="Calibri"/>
                <w:sz w:val="16"/>
                <w:szCs w:val="16"/>
              </w:rPr>
              <w:t>8,6</w:t>
            </w:r>
          </w:p>
        </w:tc>
        <w:tc>
          <w:tcPr>
            <w:tcW w:w="1276" w:type="dxa"/>
            <w:tcBorders>
              <w:top w:val="single" w:sz="4" w:space="0" w:color="001D77"/>
            </w:tcBorders>
            <w:shd w:val="clear" w:color="auto" w:fill="auto"/>
            <w:noWrap/>
            <w:vAlign w:val="bottom"/>
          </w:tcPr>
          <w:p w14:paraId="50D07430" w14:textId="31845C3E" w:rsidR="009C4228" w:rsidRPr="004F27AE" w:rsidRDefault="009C4228" w:rsidP="009C4228">
            <w:pPr>
              <w:spacing w:before="40" w:afterLines="40" w:after="96" w:line="200" w:lineRule="exact"/>
              <w:jc w:val="right"/>
              <w:rPr>
                <w:rFonts w:cs="Calibri"/>
                <w:sz w:val="16"/>
                <w:szCs w:val="16"/>
              </w:rPr>
            </w:pPr>
            <w:r w:rsidRPr="004F27AE">
              <w:rPr>
                <w:rFonts w:cs="Calibri"/>
                <w:sz w:val="16"/>
                <w:szCs w:val="16"/>
              </w:rPr>
              <w:t>3,6</w:t>
            </w:r>
          </w:p>
        </w:tc>
        <w:tc>
          <w:tcPr>
            <w:tcW w:w="1276" w:type="dxa"/>
            <w:tcBorders>
              <w:top w:val="single" w:sz="4" w:space="0" w:color="001D77"/>
            </w:tcBorders>
            <w:vAlign w:val="bottom"/>
          </w:tcPr>
          <w:p w14:paraId="6806435B" w14:textId="74F4D862" w:rsidR="009C4228" w:rsidRPr="004F27AE" w:rsidRDefault="009C4228" w:rsidP="009C4228">
            <w:pPr>
              <w:spacing w:before="40" w:afterLines="40" w:after="96" w:line="200" w:lineRule="exact"/>
              <w:jc w:val="right"/>
              <w:rPr>
                <w:rFonts w:cs="Calibri"/>
                <w:sz w:val="16"/>
                <w:szCs w:val="16"/>
              </w:rPr>
            </w:pPr>
            <w:r w:rsidRPr="004F27AE">
              <w:rPr>
                <w:rFonts w:cs="Calibri"/>
                <w:sz w:val="16"/>
                <w:szCs w:val="16"/>
              </w:rPr>
              <w:t>8,2</w:t>
            </w:r>
          </w:p>
        </w:tc>
      </w:tr>
      <w:tr w:rsidR="009C4228" w:rsidRPr="009C4228" w14:paraId="58765F71" w14:textId="77777777" w:rsidTr="00B51E0D">
        <w:trPr>
          <w:trHeight w:val="300"/>
        </w:trPr>
        <w:tc>
          <w:tcPr>
            <w:tcW w:w="3969" w:type="dxa"/>
            <w:shd w:val="clear" w:color="auto" w:fill="auto"/>
            <w:noWrap/>
            <w:vAlign w:val="center"/>
            <w:hideMark/>
          </w:tcPr>
          <w:p w14:paraId="2E46F152" w14:textId="4C046862" w:rsidR="009C4228" w:rsidRPr="009C4228" w:rsidRDefault="009C4228" w:rsidP="009C4228">
            <w:pPr>
              <w:spacing w:before="40" w:afterLines="40" w:after="96" w:line="200" w:lineRule="exact"/>
              <w:rPr>
                <w:rFonts w:cs="Calibri"/>
                <w:sz w:val="16"/>
                <w:szCs w:val="16"/>
              </w:rPr>
            </w:pPr>
            <w:r w:rsidRPr="009C4228">
              <w:rPr>
                <w:rFonts w:cs="Calibri"/>
                <w:sz w:val="16"/>
                <w:szCs w:val="16"/>
              </w:rPr>
              <w:t>Poligrafia i reprodukcja zapisanych nośników informacji 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2A49653" w14:textId="14391C23" w:rsidR="009C4228" w:rsidRPr="009C4228" w:rsidRDefault="009C4228" w:rsidP="004F27AE">
            <w:pPr>
              <w:spacing w:before="40" w:afterLines="40" w:after="96" w:line="200" w:lineRule="exact"/>
              <w:jc w:val="right"/>
              <w:rPr>
                <w:rFonts w:cs="Calibri"/>
                <w:sz w:val="16"/>
                <w:szCs w:val="16"/>
              </w:rPr>
            </w:pPr>
            <w:r w:rsidRPr="009C4228">
              <w:rPr>
                <w:rFonts w:cs="Calibri"/>
                <w:sz w:val="16"/>
                <w:szCs w:val="16"/>
              </w:rPr>
              <w:t>23,4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2F27EF8E" w14:textId="0B35B663" w:rsidR="009C4228" w:rsidRPr="009C4228" w:rsidRDefault="009C4228" w:rsidP="004F27AE">
            <w:pPr>
              <w:spacing w:before="40" w:afterLines="40" w:after="96" w:line="200" w:lineRule="exact"/>
              <w:jc w:val="right"/>
              <w:rPr>
                <w:rFonts w:cs="Calibri"/>
                <w:sz w:val="16"/>
                <w:szCs w:val="16"/>
              </w:rPr>
            </w:pPr>
            <w:r w:rsidRPr="009C4228">
              <w:rPr>
                <w:rFonts w:cs="Calibri"/>
                <w:sz w:val="16"/>
                <w:szCs w:val="16"/>
              </w:rPr>
              <w:t>10,6</w:t>
            </w:r>
          </w:p>
        </w:tc>
        <w:tc>
          <w:tcPr>
            <w:tcW w:w="1276" w:type="dxa"/>
            <w:vAlign w:val="bottom"/>
          </w:tcPr>
          <w:p w14:paraId="2A1DE8BD" w14:textId="49D8E1E5" w:rsidR="009C4228" w:rsidRPr="009C4228" w:rsidRDefault="009C4228" w:rsidP="004F27AE">
            <w:pPr>
              <w:spacing w:before="40" w:afterLines="40" w:after="96" w:line="200" w:lineRule="exact"/>
              <w:jc w:val="right"/>
              <w:rPr>
                <w:rFonts w:cs="Calibri"/>
                <w:sz w:val="16"/>
                <w:szCs w:val="16"/>
              </w:rPr>
            </w:pPr>
            <w:r w:rsidRPr="009C4228">
              <w:rPr>
                <w:rFonts w:cs="Calibri"/>
                <w:sz w:val="16"/>
                <w:szCs w:val="16"/>
              </w:rPr>
              <w:t>12,8</w:t>
            </w:r>
          </w:p>
        </w:tc>
      </w:tr>
      <w:tr w:rsidR="009C4228" w:rsidRPr="00C85014" w14:paraId="77545ECB" w14:textId="77777777" w:rsidTr="00B51E0D">
        <w:trPr>
          <w:trHeight w:val="300"/>
        </w:trPr>
        <w:tc>
          <w:tcPr>
            <w:tcW w:w="3969" w:type="dxa"/>
            <w:shd w:val="clear" w:color="auto" w:fill="auto"/>
            <w:noWrap/>
            <w:vAlign w:val="center"/>
            <w:hideMark/>
          </w:tcPr>
          <w:p w14:paraId="50386883" w14:textId="72F59837" w:rsidR="009C4228" w:rsidRPr="00C85014" w:rsidRDefault="009C4228" w:rsidP="009C4228">
            <w:pPr>
              <w:spacing w:before="40" w:afterLines="40" w:after="96" w:line="200" w:lineRule="exact"/>
              <w:rPr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Produkcja chemikaliów i wyrobów chemicznych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1F0E4A1A" w14:textId="1311D196" w:rsidR="009C4228" w:rsidRPr="004F27AE" w:rsidRDefault="009C4228" w:rsidP="009C4228">
            <w:pPr>
              <w:spacing w:before="40" w:afterLines="40" w:after="96" w:line="200" w:lineRule="exact"/>
              <w:jc w:val="right"/>
              <w:rPr>
                <w:rFonts w:cs="Calibri"/>
                <w:sz w:val="16"/>
                <w:szCs w:val="16"/>
              </w:rPr>
            </w:pPr>
            <w:r w:rsidRPr="004F27AE">
              <w:rPr>
                <w:rFonts w:cs="Calibri"/>
                <w:sz w:val="16"/>
                <w:szCs w:val="16"/>
              </w:rPr>
              <w:t>51,9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023D7920" w14:textId="3F6188B9" w:rsidR="009C4228" w:rsidRPr="004F27AE" w:rsidRDefault="009C4228" w:rsidP="009C4228">
            <w:pPr>
              <w:spacing w:before="40" w:afterLines="40" w:after="96" w:line="200" w:lineRule="exact"/>
              <w:jc w:val="right"/>
              <w:rPr>
                <w:rFonts w:cs="Calibri"/>
                <w:sz w:val="16"/>
                <w:szCs w:val="16"/>
              </w:rPr>
            </w:pPr>
            <w:r w:rsidRPr="004F27AE">
              <w:rPr>
                <w:rFonts w:cs="Calibri"/>
                <w:sz w:val="16"/>
                <w:szCs w:val="16"/>
              </w:rPr>
              <w:t>34,6</w:t>
            </w:r>
          </w:p>
        </w:tc>
        <w:tc>
          <w:tcPr>
            <w:tcW w:w="1276" w:type="dxa"/>
            <w:vAlign w:val="bottom"/>
          </w:tcPr>
          <w:p w14:paraId="0B5C8483" w14:textId="3A71BA5A" w:rsidR="009C4228" w:rsidRPr="004F27AE" w:rsidRDefault="009C4228" w:rsidP="009C4228">
            <w:pPr>
              <w:spacing w:before="40" w:afterLines="40" w:after="96" w:line="200" w:lineRule="exact"/>
              <w:jc w:val="right"/>
              <w:rPr>
                <w:rFonts w:cs="Calibri"/>
                <w:sz w:val="16"/>
                <w:szCs w:val="16"/>
              </w:rPr>
            </w:pPr>
            <w:r w:rsidRPr="004F27AE">
              <w:rPr>
                <w:rFonts w:cs="Calibri"/>
                <w:sz w:val="16"/>
                <w:szCs w:val="16"/>
              </w:rPr>
              <w:t>50,0</w:t>
            </w:r>
          </w:p>
        </w:tc>
      </w:tr>
      <w:tr w:rsidR="009C4228" w:rsidRPr="00C85014" w14:paraId="4CD62823" w14:textId="77777777" w:rsidTr="00B51E0D">
        <w:trPr>
          <w:trHeight w:val="300"/>
        </w:trPr>
        <w:tc>
          <w:tcPr>
            <w:tcW w:w="3969" w:type="dxa"/>
            <w:shd w:val="clear" w:color="auto" w:fill="auto"/>
            <w:noWrap/>
            <w:vAlign w:val="center"/>
            <w:hideMark/>
          </w:tcPr>
          <w:p w14:paraId="7AC59455" w14:textId="7C613DF2" w:rsidR="009C4228" w:rsidRPr="00C85014" w:rsidRDefault="009C4228" w:rsidP="009C4228">
            <w:pPr>
              <w:spacing w:before="40" w:afterLines="40" w:after="96" w:line="200" w:lineRule="exact"/>
              <w:rPr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Produkcja wyrobów z gumy i tworzyw sztucznych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08D888E1" w14:textId="41F243C0" w:rsidR="009C4228" w:rsidRPr="004F27AE" w:rsidRDefault="009C4228" w:rsidP="009C4228">
            <w:pPr>
              <w:spacing w:before="40" w:afterLines="40" w:after="96" w:line="200" w:lineRule="exact"/>
              <w:jc w:val="right"/>
              <w:rPr>
                <w:rFonts w:cs="Calibri"/>
                <w:sz w:val="16"/>
                <w:szCs w:val="16"/>
              </w:rPr>
            </w:pPr>
            <w:r w:rsidRPr="004F27AE">
              <w:rPr>
                <w:rFonts w:cs="Calibri"/>
                <w:sz w:val="16"/>
                <w:szCs w:val="16"/>
              </w:rPr>
              <w:t>28,0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607C6EC" w14:textId="476CE64F" w:rsidR="009C4228" w:rsidRPr="004F27AE" w:rsidRDefault="009C4228" w:rsidP="009C4228">
            <w:pPr>
              <w:spacing w:before="40" w:afterLines="40" w:after="96" w:line="200" w:lineRule="exact"/>
              <w:jc w:val="right"/>
              <w:rPr>
                <w:rFonts w:cs="Calibri"/>
                <w:sz w:val="16"/>
                <w:szCs w:val="16"/>
              </w:rPr>
            </w:pPr>
            <w:r w:rsidRPr="004F27AE">
              <w:rPr>
                <w:rFonts w:cs="Calibri"/>
                <w:sz w:val="16"/>
                <w:szCs w:val="16"/>
              </w:rPr>
              <w:t>17,6</w:t>
            </w:r>
          </w:p>
        </w:tc>
        <w:tc>
          <w:tcPr>
            <w:tcW w:w="1276" w:type="dxa"/>
            <w:vAlign w:val="bottom"/>
          </w:tcPr>
          <w:p w14:paraId="23674BDD" w14:textId="346AC492" w:rsidR="009C4228" w:rsidRPr="004F27AE" w:rsidRDefault="009C4228" w:rsidP="009C4228">
            <w:pPr>
              <w:spacing w:before="40" w:afterLines="40" w:after="96" w:line="200" w:lineRule="exact"/>
              <w:jc w:val="right"/>
              <w:rPr>
                <w:rFonts w:cs="Calibri"/>
                <w:sz w:val="16"/>
                <w:szCs w:val="16"/>
              </w:rPr>
            </w:pPr>
            <w:r w:rsidRPr="004F27AE">
              <w:rPr>
                <w:rFonts w:cs="Calibri"/>
                <w:sz w:val="16"/>
                <w:szCs w:val="16"/>
              </w:rPr>
              <w:t>23,1</w:t>
            </w:r>
          </w:p>
        </w:tc>
      </w:tr>
      <w:tr w:rsidR="009C4228" w:rsidRPr="00C85014" w14:paraId="58043857" w14:textId="77777777" w:rsidTr="00B51E0D">
        <w:trPr>
          <w:trHeight w:val="300"/>
        </w:trPr>
        <w:tc>
          <w:tcPr>
            <w:tcW w:w="3969" w:type="dxa"/>
            <w:shd w:val="clear" w:color="auto" w:fill="auto"/>
            <w:noWrap/>
            <w:vAlign w:val="center"/>
            <w:hideMark/>
          </w:tcPr>
          <w:p w14:paraId="4ECEB229" w14:textId="5160C868" w:rsidR="009C4228" w:rsidRPr="00C85014" w:rsidRDefault="009C4228" w:rsidP="009C4228">
            <w:pPr>
              <w:spacing w:before="40" w:afterLines="40" w:after="96" w:line="200" w:lineRule="exact"/>
              <w:rPr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 xml:space="preserve">Produkcja wyrobów z metali </w:t>
            </w:r>
            <w:r w:rsidRPr="009C4228">
              <w:rPr>
                <w:rFonts w:cs="Calibri"/>
                <w:sz w:val="16"/>
                <w:szCs w:val="16"/>
                <w:vertAlign w:val="superscript"/>
              </w:rPr>
              <w:t>Δ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6A95BADD" w14:textId="3DD73D97" w:rsidR="009C4228" w:rsidRPr="004F27AE" w:rsidRDefault="009C4228" w:rsidP="009C4228">
            <w:pPr>
              <w:spacing w:before="40" w:afterLines="40" w:after="96" w:line="200" w:lineRule="exact"/>
              <w:jc w:val="right"/>
              <w:rPr>
                <w:rFonts w:cs="Calibri"/>
                <w:sz w:val="16"/>
                <w:szCs w:val="16"/>
              </w:rPr>
            </w:pPr>
            <w:r w:rsidRPr="004F27AE">
              <w:rPr>
                <w:rFonts w:cs="Calibri"/>
                <w:sz w:val="16"/>
                <w:szCs w:val="16"/>
              </w:rPr>
              <w:t>11,8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0D2EA6AD" w14:textId="3206CE2B" w:rsidR="009C4228" w:rsidRPr="004F27AE" w:rsidRDefault="009C4228" w:rsidP="009C4228">
            <w:pPr>
              <w:spacing w:before="40" w:afterLines="40" w:after="96" w:line="200" w:lineRule="exact"/>
              <w:jc w:val="right"/>
              <w:rPr>
                <w:rFonts w:cs="Calibri"/>
                <w:sz w:val="16"/>
                <w:szCs w:val="16"/>
              </w:rPr>
            </w:pPr>
            <w:r w:rsidRPr="004F27AE">
              <w:rPr>
                <w:rFonts w:cs="Calibri"/>
                <w:sz w:val="16"/>
                <w:szCs w:val="16"/>
              </w:rPr>
              <w:t>5,9</w:t>
            </w:r>
          </w:p>
        </w:tc>
        <w:tc>
          <w:tcPr>
            <w:tcW w:w="1276" w:type="dxa"/>
            <w:vAlign w:val="bottom"/>
          </w:tcPr>
          <w:p w14:paraId="51BCEE06" w14:textId="4B775725" w:rsidR="009C4228" w:rsidRPr="004F27AE" w:rsidRDefault="009C4228" w:rsidP="009C4228">
            <w:pPr>
              <w:spacing w:before="40" w:afterLines="40" w:after="96" w:line="200" w:lineRule="exact"/>
              <w:jc w:val="right"/>
              <w:rPr>
                <w:rFonts w:cs="Calibri"/>
                <w:sz w:val="16"/>
                <w:szCs w:val="16"/>
              </w:rPr>
            </w:pPr>
            <w:r w:rsidRPr="004F27AE">
              <w:rPr>
                <w:rFonts w:cs="Calibri"/>
                <w:sz w:val="16"/>
                <w:szCs w:val="16"/>
              </w:rPr>
              <w:t>9,7</w:t>
            </w:r>
          </w:p>
        </w:tc>
      </w:tr>
      <w:tr w:rsidR="00166C0C" w:rsidRPr="00BF0850" w14:paraId="00D09570" w14:textId="77777777" w:rsidTr="00CC3EAF">
        <w:trPr>
          <w:trHeight w:val="300"/>
        </w:trPr>
        <w:tc>
          <w:tcPr>
            <w:tcW w:w="3969" w:type="dxa"/>
            <w:shd w:val="clear" w:color="auto" w:fill="auto"/>
            <w:noWrap/>
          </w:tcPr>
          <w:p w14:paraId="3A3E9BD6" w14:textId="411D955E" w:rsidR="00166C0C" w:rsidRDefault="00166C0C" w:rsidP="00166C0C">
            <w:pPr>
              <w:spacing w:before="40" w:afterLines="40" w:after="96" w:line="200" w:lineRule="exact"/>
              <w:rPr>
                <w:rFonts w:cs="Calibri"/>
                <w:sz w:val="16"/>
                <w:szCs w:val="16"/>
              </w:rPr>
            </w:pPr>
            <w:r w:rsidRPr="00BF0850">
              <w:rPr>
                <w:rFonts w:cs="Calibri"/>
                <w:sz w:val="16"/>
                <w:szCs w:val="16"/>
              </w:rPr>
              <w:t>Produkcja komputerów, wyrobów elektronicznych</w:t>
            </w:r>
            <w:r w:rsidR="004F27AE">
              <w:rPr>
                <w:rFonts w:cs="Calibri"/>
                <w:sz w:val="16"/>
                <w:szCs w:val="16"/>
              </w:rPr>
              <w:br/>
            </w:r>
            <w:r w:rsidRPr="00BF0850">
              <w:rPr>
                <w:rFonts w:cs="Calibri"/>
                <w:sz w:val="16"/>
                <w:szCs w:val="16"/>
              </w:rPr>
              <w:t xml:space="preserve"> i optycznych</w:t>
            </w:r>
          </w:p>
        </w:tc>
        <w:tc>
          <w:tcPr>
            <w:tcW w:w="1276" w:type="dxa"/>
            <w:shd w:val="clear" w:color="auto" w:fill="auto"/>
            <w:noWrap/>
          </w:tcPr>
          <w:p w14:paraId="0EED2D9F" w14:textId="7B7459C2" w:rsidR="00166C0C" w:rsidRPr="00BF0850" w:rsidRDefault="00166C0C" w:rsidP="004F27AE">
            <w:pPr>
              <w:spacing w:before="40" w:afterLines="40" w:after="96" w:line="200" w:lineRule="exact"/>
              <w:jc w:val="right"/>
              <w:rPr>
                <w:rFonts w:cs="Calibri"/>
                <w:sz w:val="16"/>
                <w:szCs w:val="16"/>
              </w:rPr>
            </w:pPr>
            <w:r w:rsidRPr="00BF0850">
              <w:rPr>
                <w:rFonts w:cs="Calibri"/>
                <w:sz w:val="16"/>
                <w:szCs w:val="16"/>
              </w:rPr>
              <w:t>43,9</w:t>
            </w:r>
          </w:p>
        </w:tc>
        <w:tc>
          <w:tcPr>
            <w:tcW w:w="1276" w:type="dxa"/>
            <w:shd w:val="clear" w:color="auto" w:fill="auto"/>
            <w:noWrap/>
          </w:tcPr>
          <w:p w14:paraId="3BFBEE2D" w14:textId="39A45938" w:rsidR="00166C0C" w:rsidRPr="00BF0850" w:rsidRDefault="00166C0C" w:rsidP="004F27AE">
            <w:pPr>
              <w:spacing w:before="40" w:afterLines="40" w:after="96" w:line="200" w:lineRule="exact"/>
              <w:jc w:val="right"/>
              <w:rPr>
                <w:rFonts w:cs="Calibri"/>
                <w:sz w:val="16"/>
                <w:szCs w:val="16"/>
              </w:rPr>
            </w:pPr>
            <w:r w:rsidRPr="00BF0850">
              <w:rPr>
                <w:rFonts w:cs="Calibri"/>
                <w:sz w:val="16"/>
                <w:szCs w:val="16"/>
              </w:rPr>
              <w:t>33,3</w:t>
            </w:r>
          </w:p>
        </w:tc>
        <w:tc>
          <w:tcPr>
            <w:tcW w:w="1276" w:type="dxa"/>
          </w:tcPr>
          <w:p w14:paraId="4AECFDC7" w14:textId="70FF88FD" w:rsidR="00166C0C" w:rsidRPr="00BF0850" w:rsidRDefault="00166C0C" w:rsidP="004F27AE">
            <w:pPr>
              <w:spacing w:before="40" w:afterLines="40" w:after="96" w:line="200" w:lineRule="exact"/>
              <w:jc w:val="right"/>
              <w:rPr>
                <w:rFonts w:cs="Calibri"/>
                <w:sz w:val="16"/>
                <w:szCs w:val="16"/>
              </w:rPr>
            </w:pPr>
            <w:r w:rsidRPr="00BF0850">
              <w:rPr>
                <w:rFonts w:cs="Calibri"/>
                <w:sz w:val="16"/>
                <w:szCs w:val="16"/>
              </w:rPr>
              <w:t>33,3</w:t>
            </w:r>
          </w:p>
        </w:tc>
      </w:tr>
      <w:tr w:rsidR="00166C0C" w:rsidRPr="00BF0850" w14:paraId="075DE892" w14:textId="77777777" w:rsidTr="00CC3EAF">
        <w:trPr>
          <w:trHeight w:val="300"/>
        </w:trPr>
        <w:tc>
          <w:tcPr>
            <w:tcW w:w="3969" w:type="dxa"/>
            <w:shd w:val="clear" w:color="auto" w:fill="auto"/>
            <w:noWrap/>
          </w:tcPr>
          <w:p w14:paraId="055C9C25" w14:textId="16375556" w:rsidR="00166C0C" w:rsidRDefault="00166C0C" w:rsidP="00166C0C">
            <w:pPr>
              <w:spacing w:before="40" w:afterLines="40" w:after="96" w:line="200" w:lineRule="exact"/>
              <w:rPr>
                <w:rFonts w:cs="Calibri"/>
                <w:sz w:val="16"/>
                <w:szCs w:val="16"/>
              </w:rPr>
            </w:pPr>
            <w:r w:rsidRPr="00BF0850">
              <w:rPr>
                <w:rFonts w:cs="Calibri"/>
                <w:sz w:val="16"/>
                <w:szCs w:val="16"/>
              </w:rPr>
              <w:t>Produkcja  urządzeń elektrycznych</w:t>
            </w:r>
          </w:p>
        </w:tc>
        <w:tc>
          <w:tcPr>
            <w:tcW w:w="1276" w:type="dxa"/>
            <w:shd w:val="clear" w:color="auto" w:fill="auto"/>
            <w:noWrap/>
          </w:tcPr>
          <w:p w14:paraId="4CDEEA51" w14:textId="63D18ECB" w:rsidR="00166C0C" w:rsidRPr="00BF0850" w:rsidRDefault="00166C0C" w:rsidP="004F27AE">
            <w:pPr>
              <w:spacing w:before="40" w:afterLines="40" w:after="96" w:line="200" w:lineRule="exact"/>
              <w:jc w:val="right"/>
              <w:rPr>
                <w:rFonts w:cs="Calibri"/>
                <w:sz w:val="16"/>
                <w:szCs w:val="16"/>
              </w:rPr>
            </w:pPr>
            <w:r w:rsidRPr="00BF0850">
              <w:rPr>
                <w:rFonts w:cs="Calibri"/>
                <w:sz w:val="16"/>
                <w:szCs w:val="16"/>
              </w:rPr>
              <w:t>49,1</w:t>
            </w:r>
          </w:p>
        </w:tc>
        <w:tc>
          <w:tcPr>
            <w:tcW w:w="1276" w:type="dxa"/>
            <w:shd w:val="clear" w:color="auto" w:fill="auto"/>
            <w:noWrap/>
          </w:tcPr>
          <w:p w14:paraId="1ED00C14" w14:textId="795FF7AE" w:rsidR="00166C0C" w:rsidRPr="00BF0850" w:rsidRDefault="00166C0C" w:rsidP="004F27AE">
            <w:pPr>
              <w:spacing w:before="40" w:afterLines="40" w:after="96" w:line="200" w:lineRule="exact"/>
              <w:jc w:val="right"/>
              <w:rPr>
                <w:rFonts w:cs="Calibri"/>
                <w:sz w:val="16"/>
                <w:szCs w:val="16"/>
              </w:rPr>
            </w:pPr>
            <w:r w:rsidRPr="00BF0850">
              <w:rPr>
                <w:rFonts w:cs="Calibri"/>
                <w:sz w:val="16"/>
                <w:szCs w:val="16"/>
              </w:rPr>
              <w:t>28,1</w:t>
            </w:r>
          </w:p>
        </w:tc>
        <w:tc>
          <w:tcPr>
            <w:tcW w:w="1276" w:type="dxa"/>
          </w:tcPr>
          <w:p w14:paraId="2E6C2F43" w14:textId="71ADCAAA" w:rsidR="00166C0C" w:rsidRPr="00BF0850" w:rsidRDefault="00166C0C" w:rsidP="004F27AE">
            <w:pPr>
              <w:spacing w:before="40" w:afterLines="40" w:after="96" w:line="200" w:lineRule="exact"/>
              <w:jc w:val="right"/>
              <w:rPr>
                <w:rFonts w:cs="Calibri"/>
                <w:sz w:val="16"/>
                <w:szCs w:val="16"/>
              </w:rPr>
            </w:pPr>
            <w:r w:rsidRPr="00BF0850">
              <w:rPr>
                <w:rFonts w:cs="Calibri"/>
                <w:sz w:val="16"/>
                <w:szCs w:val="16"/>
              </w:rPr>
              <w:t>38,6</w:t>
            </w:r>
          </w:p>
        </w:tc>
      </w:tr>
      <w:tr w:rsidR="00166C0C" w:rsidRPr="00BF0850" w14:paraId="31B5BDBC" w14:textId="77777777" w:rsidTr="00CC3EAF">
        <w:trPr>
          <w:trHeight w:val="300"/>
        </w:trPr>
        <w:tc>
          <w:tcPr>
            <w:tcW w:w="3969" w:type="dxa"/>
            <w:shd w:val="clear" w:color="auto" w:fill="auto"/>
            <w:noWrap/>
            <w:hideMark/>
          </w:tcPr>
          <w:p w14:paraId="34F24B7B" w14:textId="6C8BC229" w:rsidR="00166C0C" w:rsidRPr="00BF0850" w:rsidRDefault="00166C0C" w:rsidP="00166C0C">
            <w:pPr>
              <w:spacing w:before="40" w:afterLines="40" w:after="96" w:line="200" w:lineRule="exact"/>
              <w:rPr>
                <w:rFonts w:cs="Calibri"/>
                <w:sz w:val="16"/>
                <w:szCs w:val="16"/>
              </w:rPr>
            </w:pPr>
            <w:r w:rsidRPr="00BF0850">
              <w:rPr>
                <w:rFonts w:cs="Calibri"/>
                <w:sz w:val="16"/>
                <w:szCs w:val="16"/>
              </w:rPr>
              <w:t>Produkcja pojazdów  samochodowych,  przyczep i naczep</w:t>
            </w:r>
            <w:r w:rsidR="00E6663D">
              <w:rPr>
                <w:rFonts w:cs="Calibri"/>
                <w:sz w:val="16"/>
                <w:szCs w:val="16"/>
              </w:rPr>
              <w:t xml:space="preserve"> </w:t>
            </w:r>
            <w:r w:rsidRPr="004F27AE">
              <w:rPr>
                <w:rFonts w:cs="Calibri"/>
                <w:sz w:val="16"/>
                <w:szCs w:val="16"/>
                <w:vertAlign w:val="superscript"/>
              </w:rPr>
              <w:t>Δ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4E467A69" w14:textId="75AF22E1" w:rsidR="00166C0C" w:rsidRPr="00BF0850" w:rsidRDefault="00166C0C" w:rsidP="004F27AE">
            <w:pPr>
              <w:spacing w:before="40" w:afterLines="40" w:after="96" w:line="200" w:lineRule="exact"/>
              <w:jc w:val="right"/>
              <w:rPr>
                <w:rFonts w:cs="Calibri"/>
                <w:sz w:val="16"/>
                <w:szCs w:val="16"/>
              </w:rPr>
            </w:pPr>
            <w:r w:rsidRPr="00BF0850">
              <w:rPr>
                <w:rFonts w:cs="Calibri"/>
                <w:sz w:val="16"/>
                <w:szCs w:val="16"/>
              </w:rPr>
              <w:t>41,4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00D2E7FD" w14:textId="778DE34C" w:rsidR="00166C0C" w:rsidRPr="00BF0850" w:rsidRDefault="00166C0C" w:rsidP="004F27AE">
            <w:pPr>
              <w:spacing w:before="40" w:afterLines="40" w:after="96" w:line="200" w:lineRule="exact"/>
              <w:jc w:val="right"/>
              <w:rPr>
                <w:rFonts w:cs="Calibri"/>
                <w:sz w:val="16"/>
                <w:szCs w:val="16"/>
              </w:rPr>
            </w:pPr>
            <w:r w:rsidRPr="00BF0850">
              <w:rPr>
                <w:rFonts w:cs="Calibri"/>
                <w:sz w:val="16"/>
                <w:szCs w:val="16"/>
              </w:rPr>
              <w:t>27,6</w:t>
            </w:r>
          </w:p>
        </w:tc>
        <w:tc>
          <w:tcPr>
            <w:tcW w:w="1276" w:type="dxa"/>
          </w:tcPr>
          <w:p w14:paraId="361A8038" w14:textId="0BE96436" w:rsidR="00166C0C" w:rsidRPr="00BF0850" w:rsidRDefault="00166C0C" w:rsidP="004F27AE">
            <w:pPr>
              <w:spacing w:before="40" w:afterLines="40" w:after="96" w:line="200" w:lineRule="exact"/>
              <w:jc w:val="right"/>
              <w:rPr>
                <w:rFonts w:cs="Calibri"/>
                <w:sz w:val="16"/>
                <w:szCs w:val="16"/>
              </w:rPr>
            </w:pPr>
            <w:r w:rsidRPr="00BF0850">
              <w:rPr>
                <w:rFonts w:cs="Calibri"/>
                <w:sz w:val="16"/>
                <w:szCs w:val="16"/>
              </w:rPr>
              <w:t>39,1</w:t>
            </w:r>
          </w:p>
        </w:tc>
      </w:tr>
      <w:tr w:rsidR="00166C0C" w:rsidRPr="00BF0850" w14:paraId="08D5731F" w14:textId="77777777" w:rsidTr="00CC3EAF">
        <w:trPr>
          <w:trHeight w:val="300"/>
        </w:trPr>
        <w:tc>
          <w:tcPr>
            <w:tcW w:w="3969" w:type="dxa"/>
            <w:shd w:val="clear" w:color="auto" w:fill="auto"/>
            <w:noWrap/>
          </w:tcPr>
          <w:p w14:paraId="20E31BE1" w14:textId="13B61189" w:rsidR="00166C0C" w:rsidRDefault="00166C0C" w:rsidP="00166C0C">
            <w:pPr>
              <w:spacing w:before="40" w:afterLines="40" w:after="96" w:line="200" w:lineRule="exact"/>
              <w:rPr>
                <w:rFonts w:cs="Calibri"/>
                <w:sz w:val="16"/>
                <w:szCs w:val="16"/>
              </w:rPr>
            </w:pPr>
            <w:r w:rsidRPr="00BF0850">
              <w:rPr>
                <w:rFonts w:cs="Calibri"/>
                <w:sz w:val="16"/>
                <w:szCs w:val="16"/>
              </w:rPr>
              <w:t>Produkcja  mebli</w:t>
            </w:r>
          </w:p>
        </w:tc>
        <w:tc>
          <w:tcPr>
            <w:tcW w:w="1276" w:type="dxa"/>
            <w:shd w:val="clear" w:color="auto" w:fill="auto"/>
            <w:noWrap/>
          </w:tcPr>
          <w:p w14:paraId="43B15676" w14:textId="4ACB64CC" w:rsidR="00166C0C" w:rsidRPr="00BF0850" w:rsidRDefault="00166C0C" w:rsidP="004F27AE">
            <w:pPr>
              <w:spacing w:before="40" w:afterLines="40" w:after="96" w:line="200" w:lineRule="exact"/>
              <w:jc w:val="right"/>
              <w:rPr>
                <w:rFonts w:cs="Calibri"/>
                <w:sz w:val="16"/>
                <w:szCs w:val="16"/>
              </w:rPr>
            </w:pPr>
            <w:r w:rsidRPr="00BF0850">
              <w:rPr>
                <w:rFonts w:cs="Calibri"/>
                <w:sz w:val="16"/>
                <w:szCs w:val="16"/>
              </w:rPr>
              <w:t>29,5</w:t>
            </w:r>
          </w:p>
        </w:tc>
        <w:tc>
          <w:tcPr>
            <w:tcW w:w="1276" w:type="dxa"/>
            <w:shd w:val="clear" w:color="auto" w:fill="auto"/>
            <w:noWrap/>
          </w:tcPr>
          <w:p w14:paraId="054ED0E6" w14:textId="77E6D081" w:rsidR="00166C0C" w:rsidRPr="00BF0850" w:rsidRDefault="00166C0C" w:rsidP="004F27AE">
            <w:pPr>
              <w:spacing w:before="40" w:afterLines="40" w:after="96" w:line="200" w:lineRule="exact"/>
              <w:jc w:val="right"/>
              <w:rPr>
                <w:rFonts w:cs="Calibri"/>
                <w:sz w:val="16"/>
                <w:szCs w:val="16"/>
              </w:rPr>
            </w:pPr>
            <w:r w:rsidRPr="00BF0850">
              <w:rPr>
                <w:rFonts w:cs="Calibri"/>
                <w:sz w:val="16"/>
                <w:szCs w:val="16"/>
              </w:rPr>
              <w:t>15,8</w:t>
            </w:r>
          </w:p>
        </w:tc>
        <w:tc>
          <w:tcPr>
            <w:tcW w:w="1276" w:type="dxa"/>
          </w:tcPr>
          <w:p w14:paraId="3BB0CDD7" w14:textId="6CD9E25E" w:rsidR="00166C0C" w:rsidRPr="00BF0850" w:rsidRDefault="00166C0C" w:rsidP="004F27AE">
            <w:pPr>
              <w:spacing w:before="40" w:afterLines="40" w:after="96" w:line="200" w:lineRule="exact"/>
              <w:jc w:val="right"/>
              <w:rPr>
                <w:rFonts w:cs="Calibri"/>
                <w:sz w:val="16"/>
                <w:szCs w:val="16"/>
              </w:rPr>
            </w:pPr>
            <w:r w:rsidRPr="00BF0850">
              <w:rPr>
                <w:rFonts w:cs="Calibri"/>
                <w:sz w:val="16"/>
                <w:szCs w:val="16"/>
              </w:rPr>
              <w:t>16,8</w:t>
            </w:r>
          </w:p>
        </w:tc>
      </w:tr>
    </w:tbl>
    <w:p w14:paraId="243CAEFD" w14:textId="77777777" w:rsidR="001114F1" w:rsidRDefault="001114F1" w:rsidP="001114F1">
      <w:pPr>
        <w:spacing w:before="0"/>
        <w:rPr>
          <w:color w:val="000000"/>
          <w:szCs w:val="19"/>
        </w:rPr>
      </w:pPr>
      <w:r w:rsidRPr="001114F1">
        <w:rPr>
          <w:color w:val="000000"/>
          <w:sz w:val="16"/>
          <w:szCs w:val="16"/>
        </w:rPr>
        <w:t xml:space="preserve">Znak </w:t>
      </w:r>
      <w:r w:rsidRPr="001114F1">
        <w:rPr>
          <w:sz w:val="16"/>
          <w:szCs w:val="16"/>
          <w:vertAlign w:val="superscript"/>
        </w:rPr>
        <w:t>Δ</w:t>
      </w:r>
      <w:r w:rsidRPr="001114F1">
        <w:rPr>
          <w:color w:val="000000"/>
          <w:sz w:val="16"/>
          <w:szCs w:val="16"/>
        </w:rPr>
        <w:t xml:space="preserve"> oznacza, że nazwa została skrócona w stosunku do obowiązującej klasyfikacji</w:t>
      </w:r>
      <w:r>
        <w:rPr>
          <w:color w:val="000000"/>
          <w:szCs w:val="19"/>
        </w:rPr>
        <w:t>.</w:t>
      </w:r>
    </w:p>
    <w:p w14:paraId="4711E3A5" w14:textId="3D3032C6" w:rsidR="00574403" w:rsidRPr="004E35B8" w:rsidRDefault="005E21FE" w:rsidP="00326727">
      <w:pPr>
        <w:spacing w:before="240"/>
        <w:rPr>
          <w:color w:val="FF0000"/>
          <w:szCs w:val="19"/>
        </w:rPr>
      </w:pP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652096" behindDoc="1" locked="0" layoutInCell="1" allowOverlap="1" wp14:anchorId="41C0FCAE" wp14:editId="4341A21B">
                <wp:simplePos x="0" y="0"/>
                <wp:positionH relativeFrom="page">
                  <wp:posOffset>5733415</wp:posOffset>
                </wp:positionH>
                <wp:positionV relativeFrom="page">
                  <wp:posOffset>5517515</wp:posOffset>
                </wp:positionV>
                <wp:extent cx="1477010" cy="1422400"/>
                <wp:effectExtent l="0" t="0" r="0" b="6350"/>
                <wp:wrapTight wrapText="bothSides">
                  <wp:wrapPolygon edited="0">
                    <wp:start x="836" y="0"/>
                    <wp:lineTo x="836" y="21407"/>
                    <wp:lineTo x="20616" y="21407"/>
                    <wp:lineTo x="20616" y="0"/>
                    <wp:lineTo x="836" y="0"/>
                  </wp:wrapPolygon>
                </wp:wrapTight>
                <wp:docPr id="45" name="Pole tekstowe 45" descr="Nadal przedsiębiorstwa duże (w sektorze prze-mysłowym i w usługo-wym) wprowadzały innowacje częściej niż przedsiębiorstwa małe i średnie 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7010" cy="1422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375EFC" w14:textId="121AFD77" w:rsidR="00574403" w:rsidRPr="005B0238" w:rsidRDefault="004E35B8" w:rsidP="00DD0388">
                            <w:pPr>
                              <w:spacing w:after="0"/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Nadal p</w:t>
                            </w:r>
                            <w:r w:rsidR="00574403" w:rsidRPr="002E7B11"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rzedsiębiorstwa duże </w:t>
                            </w:r>
                            <w:r w:rsidR="00574403"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(w sektorze przemysłowym i w usługowym) </w:t>
                            </w:r>
                            <w:r w:rsidR="00574403" w:rsidRPr="002E7B11"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wprowadza</w:t>
                            </w:r>
                            <w:r w:rsidR="00574403"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ły </w:t>
                            </w:r>
                            <w:r w:rsidR="00574403" w:rsidRPr="002E7B11"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innowacje częściej niż przedsiębiorstwa ma</w:t>
                            </w:r>
                            <w:r w:rsidR="00574403"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łe</w:t>
                            </w:r>
                            <w:r w:rsidR="00574403" w:rsidRPr="002E7B11"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</w:t>
                            </w:r>
                            <w:r w:rsidR="00FA3A55"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br/>
                            </w:r>
                            <w:r w:rsidR="00574403" w:rsidRPr="002E7B11"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i śred</w:t>
                            </w:r>
                            <w:r w:rsidR="00574403"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nie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C0FCAE" id="Pole tekstowe 45" o:spid="_x0000_s1032" type="#_x0000_t202" alt="Nadal przedsiębiorstwa duże (w sektorze prze-mysłowym i w usługo-wym) wprowadzały innowacje częściej niż przedsiębiorstwa małe i średnie &#10;" style="position:absolute;margin-left:451.45pt;margin-top:434.45pt;width:116.3pt;height:112pt;z-index:-25166438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" filled="f" stroked="f">
                <v:textbox>
                  <w:txbxContent>
                    <w:p w14:paraId="39375EFC" w14:textId="121AFD77" w:rsidR="00574403" w:rsidRPr="005B0238" w:rsidRDefault="004E35B8" w:rsidP="00DD0388">
                      <w:pPr>
                        <w:spacing w:after="0"/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Nadal p</w:t>
                      </w:r>
                      <w:r w:rsidR="00574403" w:rsidRPr="002E7B11"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rzedsiębiorstwa duże </w:t>
                      </w:r>
                      <w:r w:rsidR="00574403"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(w sektorze przemysłowym i w usługowym) </w:t>
                      </w:r>
                      <w:r w:rsidR="00574403" w:rsidRPr="002E7B11"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wprowadza</w:t>
                      </w:r>
                      <w:r w:rsidR="00574403"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ły </w:t>
                      </w:r>
                      <w:r w:rsidR="00574403" w:rsidRPr="002E7B11"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innowacje częściej niż przedsiębiorstwa ma</w:t>
                      </w:r>
                      <w:r w:rsidR="00574403"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łe</w:t>
                      </w:r>
                      <w:r w:rsidR="00574403" w:rsidRPr="002E7B11"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</w:t>
                      </w:r>
                      <w:r w:rsidR="00FA3A55"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br/>
                      </w:r>
                      <w:r w:rsidR="00574403" w:rsidRPr="002E7B11"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i śred</w:t>
                      </w:r>
                      <w:r w:rsidR="00574403"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nie 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574403" w:rsidRPr="00C85014">
        <w:rPr>
          <w:color w:val="000000"/>
          <w:szCs w:val="19"/>
        </w:rPr>
        <w:t xml:space="preserve">Skłonność przedsiębiorstw do podejmowania działalności innowacyjnej oraz skuteczność we wprowadzaniu na rynek innowacji determinowana jest również przez wielkość przedsiębiorstwa mierzoną liczbą </w:t>
      </w:r>
      <w:r w:rsidR="00574403" w:rsidRPr="00DC5CBF">
        <w:rPr>
          <w:color w:val="000000" w:themeColor="text1"/>
          <w:szCs w:val="19"/>
        </w:rPr>
        <w:t>pracujących. Przedsiębiorstwa duże (o liczbie pracujących 250 i więcej osób) wprowadzają innowacje częściej niż przedsiębiorstwa małe (10-49 pracujących) i średnie (50-249 pracujących). W sektorze przemysłowym w klasie dużych podmiotów udział dolnośląskich przedsiębiorstw, które wprowadziły na rynek w latach 201</w:t>
      </w:r>
      <w:r w:rsidR="004E35B8" w:rsidRPr="00DC5CBF">
        <w:rPr>
          <w:color w:val="000000" w:themeColor="text1"/>
          <w:szCs w:val="19"/>
        </w:rPr>
        <w:t>9</w:t>
      </w:r>
      <w:r w:rsidR="00574403" w:rsidRPr="00DC5CBF">
        <w:rPr>
          <w:color w:val="000000" w:themeColor="text1"/>
          <w:szCs w:val="19"/>
        </w:rPr>
        <w:t>-202</w:t>
      </w:r>
      <w:r w:rsidR="004E35B8" w:rsidRPr="00DC5CBF">
        <w:rPr>
          <w:color w:val="000000" w:themeColor="text1"/>
          <w:szCs w:val="19"/>
        </w:rPr>
        <w:t>1</w:t>
      </w:r>
      <w:r w:rsidR="00574403" w:rsidRPr="00DC5CBF">
        <w:rPr>
          <w:color w:val="000000" w:themeColor="text1"/>
          <w:szCs w:val="19"/>
        </w:rPr>
        <w:t xml:space="preserve"> przynajmniej jedną innowację</w:t>
      </w:r>
      <w:r w:rsidR="0021247E" w:rsidRPr="00DC5CBF">
        <w:rPr>
          <w:color w:val="000000" w:themeColor="text1"/>
          <w:szCs w:val="19"/>
        </w:rPr>
        <w:t>,</w:t>
      </w:r>
      <w:r w:rsidR="00574403" w:rsidRPr="00DC5CBF">
        <w:rPr>
          <w:color w:val="000000" w:themeColor="text1"/>
          <w:szCs w:val="19"/>
        </w:rPr>
        <w:t xml:space="preserve"> kształtował się na poziomie </w:t>
      </w:r>
      <w:r w:rsidR="000B615E" w:rsidRPr="00DC5CBF">
        <w:rPr>
          <w:color w:val="000000" w:themeColor="text1"/>
          <w:szCs w:val="19"/>
        </w:rPr>
        <w:t>61,9</w:t>
      </w:r>
      <w:r w:rsidR="00574403" w:rsidRPr="00DC5CBF">
        <w:rPr>
          <w:color w:val="000000" w:themeColor="text1"/>
          <w:szCs w:val="19"/>
        </w:rPr>
        <w:t xml:space="preserve">%, a </w:t>
      </w:r>
      <w:r w:rsidR="001114F1" w:rsidRPr="00DC5CBF">
        <w:rPr>
          <w:color w:val="000000" w:themeColor="text1"/>
          <w:szCs w:val="19"/>
        </w:rPr>
        <w:t xml:space="preserve">w </w:t>
      </w:r>
      <w:r w:rsidR="00574403" w:rsidRPr="00DC5CBF">
        <w:rPr>
          <w:color w:val="000000" w:themeColor="text1"/>
          <w:szCs w:val="19"/>
        </w:rPr>
        <w:t xml:space="preserve">klasie podmiotów średnich – na poziomie </w:t>
      </w:r>
      <w:r w:rsidR="000B615E" w:rsidRPr="00DC5CBF">
        <w:rPr>
          <w:color w:val="000000" w:themeColor="text1"/>
          <w:szCs w:val="19"/>
        </w:rPr>
        <w:t>41,8</w:t>
      </w:r>
      <w:r w:rsidR="00574403" w:rsidRPr="00DC5CBF">
        <w:rPr>
          <w:color w:val="000000" w:themeColor="text1"/>
          <w:szCs w:val="19"/>
        </w:rPr>
        <w:t xml:space="preserve">%. W klasie podmiotów małych odsetek przedsiębiorstw innowacyjnych wynosił </w:t>
      </w:r>
      <w:r w:rsidR="000B615E" w:rsidRPr="00DC5CBF">
        <w:rPr>
          <w:color w:val="000000" w:themeColor="text1"/>
          <w:szCs w:val="19"/>
        </w:rPr>
        <w:t>11,5</w:t>
      </w:r>
      <w:r w:rsidR="00574403" w:rsidRPr="00DC5CBF">
        <w:rPr>
          <w:color w:val="000000" w:themeColor="text1"/>
          <w:szCs w:val="19"/>
        </w:rPr>
        <w:t>%, czyli ponad</w:t>
      </w:r>
      <w:r w:rsidR="00DC5CBF" w:rsidRPr="00DC5CBF">
        <w:rPr>
          <w:color w:val="000000" w:themeColor="text1"/>
          <w:szCs w:val="19"/>
        </w:rPr>
        <w:t xml:space="preserve"> 3</w:t>
      </w:r>
      <w:r w:rsidR="00574403" w:rsidRPr="00DC5CBF">
        <w:rPr>
          <w:color w:val="000000" w:themeColor="text1"/>
          <w:szCs w:val="19"/>
        </w:rPr>
        <w:t xml:space="preserve">,5-krotnie mniej niż w klasie przedsiębiorstw średnich oraz ok. </w:t>
      </w:r>
      <w:r w:rsidR="00DC5CBF" w:rsidRPr="00DC5CBF">
        <w:rPr>
          <w:color w:val="000000" w:themeColor="text1"/>
          <w:szCs w:val="19"/>
        </w:rPr>
        <w:t>5</w:t>
      </w:r>
      <w:r w:rsidR="00574403" w:rsidRPr="00DC5CBF">
        <w:rPr>
          <w:color w:val="000000" w:themeColor="text1"/>
          <w:szCs w:val="19"/>
        </w:rPr>
        <w:t>,5-krotnie mniej niż w klasie przedsiębiorstw dużych.</w:t>
      </w:r>
    </w:p>
    <w:p w14:paraId="14571293" w14:textId="40809788" w:rsidR="004656C1" w:rsidRPr="008F5AEB" w:rsidRDefault="004656C1" w:rsidP="002041D6">
      <w:pPr>
        <w:spacing w:before="240" w:line="240" w:lineRule="auto"/>
        <w:ind w:left="851" w:hanging="851"/>
        <w:jc w:val="both"/>
        <w:rPr>
          <w:szCs w:val="19"/>
        </w:rPr>
      </w:pPr>
      <w:r>
        <w:rPr>
          <w:b/>
          <w:bCs/>
          <w:sz w:val="18"/>
          <w:szCs w:val="18"/>
        </w:rPr>
        <w:t xml:space="preserve">Tablica 2. </w:t>
      </w:r>
      <w:r w:rsidR="003901C6">
        <w:rPr>
          <w:b/>
          <w:bCs/>
          <w:sz w:val="18"/>
          <w:szCs w:val="18"/>
        </w:rPr>
        <w:t>P</w:t>
      </w:r>
      <w:r>
        <w:rPr>
          <w:b/>
          <w:bCs/>
          <w:sz w:val="18"/>
          <w:szCs w:val="18"/>
        </w:rPr>
        <w:t>rzedsiębiorstw</w:t>
      </w:r>
      <w:r w:rsidR="003054AB">
        <w:rPr>
          <w:b/>
          <w:bCs/>
          <w:sz w:val="18"/>
          <w:szCs w:val="18"/>
        </w:rPr>
        <w:t>a</w:t>
      </w:r>
      <w:r>
        <w:rPr>
          <w:b/>
          <w:bCs/>
          <w:sz w:val="18"/>
          <w:szCs w:val="18"/>
        </w:rPr>
        <w:t>, które wprowadziły innowacje w latach 201</w:t>
      </w:r>
      <w:r w:rsidR="00A053BE">
        <w:rPr>
          <w:b/>
          <w:bCs/>
          <w:sz w:val="18"/>
          <w:szCs w:val="18"/>
        </w:rPr>
        <w:t>9</w:t>
      </w:r>
      <w:r>
        <w:rPr>
          <w:b/>
          <w:bCs/>
          <w:sz w:val="18"/>
          <w:szCs w:val="18"/>
        </w:rPr>
        <w:t>-20</w:t>
      </w:r>
      <w:r w:rsidR="009F78D2">
        <w:rPr>
          <w:b/>
          <w:bCs/>
          <w:sz w:val="18"/>
          <w:szCs w:val="18"/>
        </w:rPr>
        <w:t>2</w:t>
      </w:r>
      <w:r w:rsidR="00A053BE">
        <w:rPr>
          <w:b/>
          <w:bCs/>
          <w:sz w:val="18"/>
          <w:szCs w:val="18"/>
        </w:rPr>
        <w:t>1</w:t>
      </w:r>
      <w:r>
        <w:rPr>
          <w:b/>
          <w:bCs/>
          <w:sz w:val="18"/>
          <w:szCs w:val="18"/>
        </w:rPr>
        <w:t xml:space="preserve"> według </w:t>
      </w:r>
      <w:r w:rsidR="003901C6">
        <w:rPr>
          <w:b/>
          <w:bCs/>
          <w:sz w:val="18"/>
          <w:szCs w:val="18"/>
        </w:rPr>
        <w:t>liczby pracujących</w:t>
      </w:r>
    </w:p>
    <w:tbl>
      <w:tblPr>
        <w:tblW w:w="7797" w:type="dxa"/>
        <w:tblBorders>
          <w:top w:val="single" w:sz="4" w:space="0" w:color="001D77"/>
          <w:insideH w:val="single" w:sz="4" w:space="0" w:color="001D77"/>
          <w:insideV w:val="single" w:sz="4" w:space="0" w:color="001D77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lica 2. Przedsiębiorstwa, które wprowadziły innowacje w latach 2019-2021 według liczby pracujących"/>
        <w:tblDescription w:val="Tablica 2. Przedsiębiorstwa, które wprowadziły innowacje w latach 2019-2021 według liczby pracujących. Pierwsza kolumna - wyszczególnienie, druga kolumna - przedsiębiorstwa, które wdrożyły innowacje ogółem, trzecia kolumna - przedsiębiorstwa, które wdrożyły innowacje produktowe, czwarta kolumna - przedsiębiorstwa, które wdrożyły innowacje procesów biznesowych. Wymieniono klasy wielkości przedsiębiorstwa: 10-49 pracujących; 50-249, 250 osób i więcej"/>
      </w:tblPr>
      <w:tblGrid>
        <w:gridCol w:w="3969"/>
        <w:gridCol w:w="1276"/>
        <w:gridCol w:w="1276"/>
        <w:gridCol w:w="1276"/>
      </w:tblGrid>
      <w:tr w:rsidR="003901C6" w:rsidRPr="00C85014" w14:paraId="562546AB" w14:textId="77777777" w:rsidTr="00A45E6A">
        <w:trPr>
          <w:trHeight w:val="420"/>
        </w:trPr>
        <w:tc>
          <w:tcPr>
            <w:tcW w:w="3969" w:type="dxa"/>
            <w:vMerge w:val="restart"/>
            <w:shd w:val="clear" w:color="auto" w:fill="auto"/>
            <w:noWrap/>
            <w:vAlign w:val="center"/>
          </w:tcPr>
          <w:p w14:paraId="6B705EE0" w14:textId="77777777" w:rsidR="003901C6" w:rsidRPr="00C85014" w:rsidRDefault="003901C6" w:rsidP="00F90E0D">
            <w:pPr>
              <w:pStyle w:val="Default"/>
              <w:spacing w:before="20" w:after="20" w:line="240" w:lineRule="exact"/>
              <w:jc w:val="center"/>
              <w:rPr>
                <w:sz w:val="16"/>
                <w:szCs w:val="16"/>
              </w:rPr>
            </w:pPr>
            <w:r w:rsidRPr="00C85014">
              <w:rPr>
                <w:sz w:val="16"/>
                <w:szCs w:val="16"/>
              </w:rPr>
              <w:t xml:space="preserve">Wyszczególnienie </w:t>
            </w:r>
          </w:p>
        </w:tc>
        <w:tc>
          <w:tcPr>
            <w:tcW w:w="3828" w:type="dxa"/>
            <w:gridSpan w:val="3"/>
            <w:shd w:val="clear" w:color="auto" w:fill="auto"/>
            <w:noWrap/>
            <w:vAlign w:val="center"/>
          </w:tcPr>
          <w:p w14:paraId="50F4B089" w14:textId="77777777" w:rsidR="003901C6" w:rsidRPr="00C85014" w:rsidRDefault="003901C6" w:rsidP="00F90E0D">
            <w:pPr>
              <w:spacing w:before="20" w:after="20"/>
              <w:jc w:val="center"/>
              <w:rPr>
                <w:sz w:val="16"/>
              </w:rPr>
            </w:pPr>
            <w:r w:rsidRPr="00C85014">
              <w:rPr>
                <w:sz w:val="16"/>
              </w:rPr>
              <w:t>Przedsiębiorstwa, które wdrożyły innowacje</w:t>
            </w:r>
            <w:r w:rsidR="00326727">
              <w:rPr>
                <w:sz w:val="16"/>
              </w:rPr>
              <w:t>:</w:t>
            </w:r>
          </w:p>
        </w:tc>
      </w:tr>
      <w:tr w:rsidR="003901C6" w:rsidRPr="00C85014" w14:paraId="3DD353FA" w14:textId="77777777" w:rsidTr="007C4725">
        <w:trPr>
          <w:trHeight w:val="600"/>
        </w:trPr>
        <w:tc>
          <w:tcPr>
            <w:tcW w:w="3969" w:type="dxa"/>
            <w:vMerge/>
            <w:shd w:val="clear" w:color="auto" w:fill="auto"/>
            <w:noWrap/>
            <w:vAlign w:val="center"/>
          </w:tcPr>
          <w:p w14:paraId="6F14F239" w14:textId="77777777" w:rsidR="003901C6" w:rsidRPr="00C85014" w:rsidRDefault="003901C6" w:rsidP="00F90E0D">
            <w:pPr>
              <w:pStyle w:val="Default"/>
              <w:spacing w:before="20" w:after="20" w:line="24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119D6853" w14:textId="77777777" w:rsidR="003901C6" w:rsidRPr="00C85014" w:rsidRDefault="003901C6" w:rsidP="00F90E0D">
            <w:pPr>
              <w:spacing w:before="20" w:after="20"/>
              <w:jc w:val="center"/>
              <w:rPr>
                <w:sz w:val="16"/>
              </w:rPr>
            </w:pPr>
            <w:r w:rsidRPr="00C85014">
              <w:rPr>
                <w:sz w:val="16"/>
              </w:rPr>
              <w:t>ogółem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5EB7F61E" w14:textId="77777777" w:rsidR="003901C6" w:rsidRPr="00C85014" w:rsidRDefault="003901C6" w:rsidP="00F90E0D">
            <w:pPr>
              <w:spacing w:before="20" w:after="20"/>
              <w:jc w:val="center"/>
              <w:rPr>
                <w:sz w:val="16"/>
              </w:rPr>
            </w:pPr>
            <w:r w:rsidRPr="00C85014">
              <w:rPr>
                <w:sz w:val="16"/>
              </w:rPr>
              <w:t>produktowe</w:t>
            </w:r>
          </w:p>
        </w:tc>
        <w:tc>
          <w:tcPr>
            <w:tcW w:w="1276" w:type="dxa"/>
            <w:vAlign w:val="center"/>
          </w:tcPr>
          <w:p w14:paraId="5269BF0E" w14:textId="77777777" w:rsidR="003901C6" w:rsidRPr="00C85014" w:rsidRDefault="003901C6" w:rsidP="00F90E0D">
            <w:pPr>
              <w:spacing w:before="20" w:after="20"/>
              <w:jc w:val="center"/>
              <w:rPr>
                <w:sz w:val="16"/>
              </w:rPr>
            </w:pPr>
            <w:r w:rsidRPr="00C85014">
              <w:rPr>
                <w:sz w:val="16"/>
              </w:rPr>
              <w:t>procesów biznesowych</w:t>
            </w:r>
          </w:p>
        </w:tc>
      </w:tr>
      <w:tr w:rsidR="003901C6" w:rsidRPr="00C85014" w14:paraId="3F05EC08" w14:textId="77777777" w:rsidTr="002451D0">
        <w:trPr>
          <w:trHeight w:val="105"/>
        </w:trPr>
        <w:tc>
          <w:tcPr>
            <w:tcW w:w="3969" w:type="dxa"/>
            <w:vMerge/>
            <w:tcBorders>
              <w:bottom w:val="single" w:sz="4" w:space="0" w:color="001D77"/>
            </w:tcBorders>
            <w:shd w:val="clear" w:color="auto" w:fill="auto"/>
            <w:noWrap/>
            <w:vAlign w:val="center"/>
          </w:tcPr>
          <w:p w14:paraId="6F497A21" w14:textId="77777777" w:rsidR="003901C6" w:rsidRPr="00C85014" w:rsidRDefault="003901C6" w:rsidP="00F90E0D">
            <w:pPr>
              <w:pStyle w:val="Default"/>
              <w:spacing w:before="20" w:after="20" w:line="24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3828" w:type="dxa"/>
            <w:gridSpan w:val="3"/>
            <w:tcBorders>
              <w:bottom w:val="single" w:sz="4" w:space="0" w:color="001D77"/>
            </w:tcBorders>
            <w:shd w:val="clear" w:color="auto" w:fill="auto"/>
            <w:noWrap/>
            <w:vAlign w:val="center"/>
          </w:tcPr>
          <w:p w14:paraId="70DF3BCC" w14:textId="77777777" w:rsidR="003901C6" w:rsidRPr="00C85014" w:rsidRDefault="003901C6" w:rsidP="00F90E0D">
            <w:pPr>
              <w:spacing w:before="20" w:after="20"/>
              <w:jc w:val="center"/>
              <w:rPr>
                <w:sz w:val="16"/>
              </w:rPr>
            </w:pPr>
            <w:r w:rsidRPr="00C85014">
              <w:rPr>
                <w:sz w:val="16"/>
              </w:rPr>
              <w:t>w %</w:t>
            </w:r>
          </w:p>
        </w:tc>
      </w:tr>
      <w:tr w:rsidR="00475871" w:rsidRPr="00C85014" w14:paraId="087369E2" w14:textId="77777777" w:rsidTr="002451D0">
        <w:trPr>
          <w:trHeight w:val="300"/>
        </w:trPr>
        <w:tc>
          <w:tcPr>
            <w:tcW w:w="3969" w:type="dxa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noWrap/>
            <w:vAlign w:val="bottom"/>
          </w:tcPr>
          <w:p w14:paraId="613CD089" w14:textId="77777777" w:rsidR="00475871" w:rsidRPr="00C85014" w:rsidRDefault="00475871" w:rsidP="00475871">
            <w:pPr>
              <w:pStyle w:val="Default"/>
              <w:spacing w:beforeLines="40" w:before="96" w:after="40" w:line="200" w:lineRule="exact"/>
              <w:rPr>
                <w:sz w:val="16"/>
                <w:szCs w:val="16"/>
              </w:rPr>
            </w:pPr>
            <w:r w:rsidRPr="00C85014">
              <w:rPr>
                <w:b/>
                <w:bCs/>
                <w:sz w:val="16"/>
                <w:szCs w:val="16"/>
              </w:rPr>
              <w:t>Przedsiębiorstwa przemysłowe</w:t>
            </w:r>
          </w:p>
        </w:tc>
        <w:tc>
          <w:tcPr>
            <w:tcW w:w="1276" w:type="dxa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noWrap/>
            <w:vAlign w:val="center"/>
          </w:tcPr>
          <w:p w14:paraId="75190B9B" w14:textId="0CCA1F25" w:rsidR="00475871" w:rsidRPr="00CA647C" w:rsidRDefault="00475871" w:rsidP="00475871">
            <w:pPr>
              <w:spacing w:beforeLines="40" w:before="96" w:after="40" w:line="200" w:lineRule="exact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475871">
              <w:rPr>
                <w:rFonts w:cs="Arial"/>
                <w:b/>
                <w:bCs/>
                <w:color w:val="000000"/>
                <w:sz w:val="16"/>
                <w:szCs w:val="16"/>
              </w:rPr>
              <w:t>22,7</w:t>
            </w:r>
          </w:p>
        </w:tc>
        <w:tc>
          <w:tcPr>
            <w:tcW w:w="1276" w:type="dxa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noWrap/>
            <w:vAlign w:val="center"/>
          </w:tcPr>
          <w:p w14:paraId="5CDF3277" w14:textId="0D57467E" w:rsidR="00475871" w:rsidRPr="00CA647C" w:rsidRDefault="00475871" w:rsidP="00475871">
            <w:pPr>
              <w:spacing w:beforeLines="40" w:before="96" w:after="40" w:line="200" w:lineRule="exact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475871">
              <w:rPr>
                <w:rFonts w:cs="Arial"/>
                <w:b/>
                <w:bCs/>
                <w:color w:val="000000"/>
                <w:sz w:val="16"/>
                <w:szCs w:val="16"/>
              </w:rPr>
              <w:t>13,6</w:t>
            </w:r>
          </w:p>
        </w:tc>
        <w:tc>
          <w:tcPr>
            <w:tcW w:w="1276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14:paraId="799FF47D" w14:textId="4699CEAA" w:rsidR="00475871" w:rsidRPr="00CA647C" w:rsidRDefault="00475871" w:rsidP="00475871">
            <w:pPr>
              <w:spacing w:beforeLines="40" w:before="96" w:after="40" w:line="200" w:lineRule="exact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475871">
              <w:rPr>
                <w:rFonts w:cs="Arial"/>
                <w:b/>
                <w:bCs/>
                <w:color w:val="000000"/>
                <w:sz w:val="16"/>
                <w:szCs w:val="16"/>
              </w:rPr>
              <w:t>18,2</w:t>
            </w:r>
          </w:p>
        </w:tc>
      </w:tr>
      <w:tr w:rsidR="00475871" w:rsidRPr="00C85014" w14:paraId="02D2938A" w14:textId="77777777" w:rsidTr="007C4725">
        <w:trPr>
          <w:trHeight w:val="300"/>
        </w:trPr>
        <w:tc>
          <w:tcPr>
            <w:tcW w:w="3969" w:type="dxa"/>
            <w:tcBorders>
              <w:top w:val="single" w:sz="4" w:space="0" w:color="001D77"/>
            </w:tcBorders>
            <w:shd w:val="clear" w:color="auto" w:fill="auto"/>
            <w:noWrap/>
            <w:vAlign w:val="center"/>
          </w:tcPr>
          <w:p w14:paraId="4EB1A9FD" w14:textId="77777777" w:rsidR="00475871" w:rsidRPr="00C85014" w:rsidRDefault="00475871" w:rsidP="00475871">
            <w:pPr>
              <w:spacing w:beforeLines="40" w:before="96" w:after="40" w:line="200" w:lineRule="exact"/>
              <w:ind w:left="176"/>
              <w:rPr>
                <w:color w:val="000000"/>
                <w:sz w:val="16"/>
                <w:szCs w:val="16"/>
                <w:lang w:eastAsia="ja-JP"/>
              </w:rPr>
            </w:pPr>
            <w:r w:rsidRPr="00C85014">
              <w:rPr>
                <w:color w:val="000000"/>
                <w:sz w:val="16"/>
                <w:szCs w:val="16"/>
                <w:lang w:eastAsia="ja-JP"/>
              </w:rPr>
              <w:t>liczba pracujących:</w:t>
            </w:r>
          </w:p>
        </w:tc>
        <w:tc>
          <w:tcPr>
            <w:tcW w:w="1276" w:type="dxa"/>
            <w:tcBorders>
              <w:top w:val="single" w:sz="4" w:space="0" w:color="001D77"/>
            </w:tcBorders>
            <w:shd w:val="clear" w:color="auto" w:fill="auto"/>
            <w:noWrap/>
            <w:vAlign w:val="bottom"/>
          </w:tcPr>
          <w:p w14:paraId="10D3332B" w14:textId="77777777" w:rsidR="00475871" w:rsidRPr="00475871" w:rsidRDefault="00475871" w:rsidP="00475871">
            <w:pPr>
              <w:spacing w:beforeLines="40" w:before="96" w:after="40" w:line="200" w:lineRule="exact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001D77"/>
            </w:tcBorders>
            <w:shd w:val="clear" w:color="auto" w:fill="auto"/>
            <w:noWrap/>
            <w:vAlign w:val="bottom"/>
          </w:tcPr>
          <w:p w14:paraId="115EAD73" w14:textId="77777777" w:rsidR="00475871" w:rsidRPr="00475871" w:rsidRDefault="00475871" w:rsidP="00475871">
            <w:pPr>
              <w:spacing w:beforeLines="40" w:before="96" w:after="40" w:line="200" w:lineRule="exact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001D77"/>
            </w:tcBorders>
            <w:vAlign w:val="bottom"/>
          </w:tcPr>
          <w:p w14:paraId="7830CA6C" w14:textId="77777777" w:rsidR="00475871" w:rsidRPr="00475871" w:rsidRDefault="00475871" w:rsidP="00475871">
            <w:pPr>
              <w:spacing w:beforeLines="40" w:before="96" w:after="40" w:line="200" w:lineRule="exact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475871" w:rsidRPr="00C85014" w14:paraId="177BFEE1" w14:textId="77777777" w:rsidTr="00B816FA">
        <w:trPr>
          <w:trHeight w:val="300"/>
        </w:trPr>
        <w:tc>
          <w:tcPr>
            <w:tcW w:w="3969" w:type="dxa"/>
            <w:shd w:val="clear" w:color="auto" w:fill="auto"/>
            <w:noWrap/>
            <w:vAlign w:val="center"/>
          </w:tcPr>
          <w:p w14:paraId="6372C3D0" w14:textId="77777777" w:rsidR="00475871" w:rsidRPr="00C85014" w:rsidRDefault="00475871" w:rsidP="00475871">
            <w:pPr>
              <w:spacing w:beforeLines="40" w:before="96" w:after="40" w:line="200" w:lineRule="exact"/>
              <w:ind w:left="352"/>
              <w:rPr>
                <w:color w:val="000000"/>
                <w:sz w:val="16"/>
                <w:szCs w:val="16"/>
                <w:lang w:eastAsia="ja-JP"/>
              </w:rPr>
            </w:pPr>
            <w:r w:rsidRPr="00C85014">
              <w:rPr>
                <w:color w:val="000000"/>
                <w:sz w:val="16"/>
                <w:szCs w:val="16"/>
                <w:lang w:eastAsia="ja-JP"/>
              </w:rPr>
              <w:t xml:space="preserve">10-49 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44CEE29F" w14:textId="579394BC" w:rsidR="00475871" w:rsidRPr="00475871" w:rsidRDefault="00475871" w:rsidP="00475871">
            <w:pPr>
              <w:spacing w:beforeLines="40" w:before="96" w:after="40" w:line="20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475871">
              <w:rPr>
                <w:rFonts w:cs="Arial"/>
                <w:color w:val="000000"/>
                <w:sz w:val="16"/>
                <w:szCs w:val="16"/>
              </w:rPr>
              <w:t>11,5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4FD8D95C" w14:textId="33902BEC" w:rsidR="00475871" w:rsidRPr="00475871" w:rsidRDefault="00475871" w:rsidP="00475871">
            <w:pPr>
              <w:spacing w:beforeLines="40" w:before="96" w:after="40" w:line="20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475871">
              <w:rPr>
                <w:rFonts w:cs="Arial"/>
                <w:color w:val="000000"/>
                <w:sz w:val="16"/>
                <w:szCs w:val="16"/>
              </w:rPr>
              <w:t>7,4</w:t>
            </w:r>
          </w:p>
        </w:tc>
        <w:tc>
          <w:tcPr>
            <w:tcW w:w="1276" w:type="dxa"/>
            <w:vAlign w:val="center"/>
          </w:tcPr>
          <w:p w14:paraId="4D1771F7" w14:textId="228E306D" w:rsidR="00475871" w:rsidRPr="00475871" w:rsidRDefault="00475871" w:rsidP="00475871">
            <w:pPr>
              <w:spacing w:beforeLines="40" w:before="96" w:after="40" w:line="20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475871">
              <w:rPr>
                <w:rFonts w:cs="Arial"/>
                <w:color w:val="000000"/>
                <w:sz w:val="16"/>
                <w:szCs w:val="16"/>
              </w:rPr>
              <w:t>7,8</w:t>
            </w:r>
          </w:p>
        </w:tc>
      </w:tr>
      <w:tr w:rsidR="00475871" w:rsidRPr="00C85014" w14:paraId="40D429D0" w14:textId="77777777" w:rsidTr="00B816FA">
        <w:trPr>
          <w:trHeight w:val="300"/>
        </w:trPr>
        <w:tc>
          <w:tcPr>
            <w:tcW w:w="3969" w:type="dxa"/>
            <w:shd w:val="clear" w:color="auto" w:fill="auto"/>
            <w:noWrap/>
            <w:vAlign w:val="center"/>
          </w:tcPr>
          <w:p w14:paraId="0AEDB1AB" w14:textId="77777777" w:rsidR="00475871" w:rsidRPr="00C85014" w:rsidRDefault="00475871" w:rsidP="00475871">
            <w:pPr>
              <w:spacing w:beforeLines="40" w:before="96" w:after="40" w:line="200" w:lineRule="exact"/>
              <w:ind w:left="352"/>
              <w:rPr>
                <w:color w:val="000000"/>
                <w:sz w:val="16"/>
                <w:szCs w:val="16"/>
                <w:lang w:eastAsia="ja-JP"/>
              </w:rPr>
            </w:pPr>
            <w:r w:rsidRPr="00C85014">
              <w:rPr>
                <w:color w:val="000000"/>
                <w:sz w:val="16"/>
                <w:szCs w:val="16"/>
                <w:lang w:eastAsia="ja-JP"/>
              </w:rPr>
              <w:t>50-249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5BC59BE0" w14:textId="2F44DCBB" w:rsidR="00475871" w:rsidRPr="00475871" w:rsidRDefault="00475871" w:rsidP="00475871">
            <w:pPr>
              <w:spacing w:beforeLines="40" w:before="96" w:after="40" w:line="20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475871">
              <w:rPr>
                <w:rFonts w:cs="Arial"/>
                <w:color w:val="000000"/>
                <w:sz w:val="16"/>
                <w:szCs w:val="16"/>
              </w:rPr>
              <w:t>41,8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46F9C767" w14:textId="1F72556F" w:rsidR="00475871" w:rsidRPr="00475871" w:rsidRDefault="00475871" w:rsidP="00475871">
            <w:pPr>
              <w:spacing w:beforeLines="40" w:before="96" w:after="40" w:line="20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475871">
              <w:rPr>
                <w:rFonts w:cs="Arial"/>
                <w:color w:val="000000"/>
                <w:sz w:val="16"/>
                <w:szCs w:val="16"/>
              </w:rPr>
              <w:t>22,8</w:t>
            </w:r>
          </w:p>
        </w:tc>
        <w:tc>
          <w:tcPr>
            <w:tcW w:w="1276" w:type="dxa"/>
            <w:vAlign w:val="center"/>
          </w:tcPr>
          <w:p w14:paraId="77638AE3" w14:textId="57837F47" w:rsidR="00475871" w:rsidRPr="00475871" w:rsidRDefault="00475871" w:rsidP="00475871">
            <w:pPr>
              <w:spacing w:beforeLines="40" w:before="96" w:after="40" w:line="20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475871">
              <w:rPr>
                <w:rFonts w:cs="Arial"/>
                <w:color w:val="000000"/>
                <w:sz w:val="16"/>
                <w:szCs w:val="16"/>
              </w:rPr>
              <w:t>35,5</w:t>
            </w:r>
          </w:p>
        </w:tc>
      </w:tr>
      <w:tr w:rsidR="00475871" w:rsidRPr="00C85014" w14:paraId="48CB26C1" w14:textId="77777777" w:rsidTr="00B816FA">
        <w:trPr>
          <w:trHeight w:val="300"/>
        </w:trPr>
        <w:tc>
          <w:tcPr>
            <w:tcW w:w="3969" w:type="dxa"/>
            <w:shd w:val="clear" w:color="auto" w:fill="auto"/>
            <w:noWrap/>
            <w:vAlign w:val="center"/>
            <w:hideMark/>
          </w:tcPr>
          <w:p w14:paraId="2654FA70" w14:textId="77777777" w:rsidR="00475871" w:rsidRPr="00C85014" w:rsidRDefault="00475871" w:rsidP="00475871">
            <w:pPr>
              <w:spacing w:beforeLines="40" w:before="96" w:after="40" w:line="200" w:lineRule="exact"/>
              <w:ind w:left="352"/>
              <w:rPr>
                <w:color w:val="000000"/>
                <w:sz w:val="16"/>
                <w:szCs w:val="16"/>
                <w:lang w:eastAsia="ja-JP"/>
              </w:rPr>
            </w:pPr>
            <w:r w:rsidRPr="00C85014">
              <w:rPr>
                <w:color w:val="000000"/>
                <w:sz w:val="16"/>
                <w:szCs w:val="16"/>
                <w:lang w:eastAsia="ja-JP"/>
              </w:rPr>
              <w:t xml:space="preserve">250 i więcej 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2518676B" w14:textId="7B7C8410" w:rsidR="00475871" w:rsidRPr="00475871" w:rsidRDefault="00475871" w:rsidP="00475871">
            <w:pPr>
              <w:spacing w:beforeLines="40" w:before="96" w:after="40" w:line="20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475871">
              <w:rPr>
                <w:rFonts w:cs="Arial"/>
                <w:color w:val="000000"/>
                <w:sz w:val="16"/>
                <w:szCs w:val="16"/>
              </w:rPr>
              <w:t>62,9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34442759" w14:textId="14213E4F" w:rsidR="00475871" w:rsidRPr="00475871" w:rsidRDefault="00475871" w:rsidP="00475871">
            <w:pPr>
              <w:spacing w:beforeLines="40" w:before="96" w:after="40" w:line="20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475871">
              <w:rPr>
                <w:rFonts w:cs="Arial"/>
                <w:color w:val="000000"/>
                <w:sz w:val="16"/>
                <w:szCs w:val="16"/>
              </w:rPr>
              <w:t>40,1</w:t>
            </w:r>
          </w:p>
        </w:tc>
        <w:tc>
          <w:tcPr>
            <w:tcW w:w="1276" w:type="dxa"/>
            <w:vAlign w:val="center"/>
          </w:tcPr>
          <w:p w14:paraId="35A65301" w14:textId="36363388" w:rsidR="00475871" w:rsidRPr="00475871" w:rsidRDefault="00475871" w:rsidP="00475871">
            <w:pPr>
              <w:spacing w:beforeLines="40" w:before="96" w:after="40" w:line="20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475871">
              <w:rPr>
                <w:rFonts w:cs="Arial"/>
                <w:color w:val="000000"/>
                <w:sz w:val="16"/>
                <w:szCs w:val="16"/>
              </w:rPr>
              <w:t>57,5</w:t>
            </w:r>
          </w:p>
        </w:tc>
      </w:tr>
      <w:tr w:rsidR="002A49BF" w:rsidRPr="00CA647C" w14:paraId="192BDEB6" w14:textId="77777777" w:rsidTr="007C4725">
        <w:trPr>
          <w:trHeight w:val="300"/>
        </w:trPr>
        <w:tc>
          <w:tcPr>
            <w:tcW w:w="3969" w:type="dxa"/>
            <w:shd w:val="clear" w:color="auto" w:fill="auto"/>
            <w:noWrap/>
            <w:vAlign w:val="center"/>
            <w:hideMark/>
          </w:tcPr>
          <w:p w14:paraId="349A8857" w14:textId="77777777" w:rsidR="002A49BF" w:rsidRPr="00CA647C" w:rsidRDefault="002A49BF" w:rsidP="002A49BF">
            <w:pPr>
              <w:spacing w:beforeLines="40" w:before="96" w:after="40" w:line="200" w:lineRule="exact"/>
              <w:rPr>
                <w:b/>
                <w:color w:val="000000"/>
                <w:sz w:val="16"/>
                <w:szCs w:val="16"/>
                <w:lang w:eastAsia="ja-JP"/>
              </w:rPr>
            </w:pPr>
            <w:r w:rsidRPr="00CA647C">
              <w:rPr>
                <w:b/>
                <w:color w:val="000000"/>
                <w:sz w:val="16"/>
                <w:szCs w:val="16"/>
                <w:lang w:eastAsia="ja-JP"/>
              </w:rPr>
              <w:t>Przedsiębiorstwa usługowe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276D3D5C" w14:textId="256ADDFC" w:rsidR="002A49BF" w:rsidRPr="00CA647C" w:rsidRDefault="002A49BF" w:rsidP="002A49BF">
            <w:pPr>
              <w:spacing w:beforeLines="40" w:before="96" w:after="40" w:line="200" w:lineRule="exact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2A49BF">
              <w:rPr>
                <w:rFonts w:cs="Arial"/>
                <w:b/>
                <w:bCs/>
                <w:color w:val="000000"/>
                <w:sz w:val="16"/>
                <w:szCs w:val="16"/>
              </w:rPr>
              <w:t>22,7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24D7BE67" w14:textId="24510A04" w:rsidR="002A49BF" w:rsidRPr="00CA647C" w:rsidRDefault="002A49BF" w:rsidP="002A49BF">
            <w:pPr>
              <w:spacing w:beforeLines="40" w:before="96" w:after="40" w:line="200" w:lineRule="exact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2A49BF">
              <w:rPr>
                <w:rFonts w:cs="Arial"/>
                <w:b/>
                <w:bCs/>
                <w:color w:val="000000"/>
                <w:sz w:val="16"/>
                <w:szCs w:val="16"/>
              </w:rPr>
              <w:t>9,5</w:t>
            </w:r>
          </w:p>
        </w:tc>
        <w:tc>
          <w:tcPr>
            <w:tcW w:w="1276" w:type="dxa"/>
            <w:vAlign w:val="bottom"/>
          </w:tcPr>
          <w:p w14:paraId="03B02FF1" w14:textId="3927316A" w:rsidR="002A49BF" w:rsidRPr="00CA647C" w:rsidRDefault="002A49BF" w:rsidP="002A49BF">
            <w:pPr>
              <w:spacing w:beforeLines="40" w:before="96" w:after="40" w:line="200" w:lineRule="exact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2A49BF">
              <w:rPr>
                <w:rFonts w:cs="Arial"/>
                <w:b/>
                <w:bCs/>
                <w:color w:val="000000"/>
                <w:sz w:val="16"/>
                <w:szCs w:val="16"/>
              </w:rPr>
              <w:t>20,0</w:t>
            </w:r>
          </w:p>
        </w:tc>
      </w:tr>
      <w:tr w:rsidR="002A49BF" w:rsidRPr="00CA647C" w14:paraId="15D8A521" w14:textId="77777777" w:rsidTr="007C4725">
        <w:trPr>
          <w:trHeight w:val="300"/>
        </w:trPr>
        <w:tc>
          <w:tcPr>
            <w:tcW w:w="3969" w:type="dxa"/>
            <w:shd w:val="clear" w:color="auto" w:fill="auto"/>
            <w:noWrap/>
            <w:vAlign w:val="center"/>
            <w:hideMark/>
          </w:tcPr>
          <w:p w14:paraId="430B9B66" w14:textId="77777777" w:rsidR="002A49BF" w:rsidRPr="00CA647C" w:rsidRDefault="002A49BF" w:rsidP="002A49BF">
            <w:pPr>
              <w:spacing w:beforeLines="40" w:before="96" w:after="40" w:line="200" w:lineRule="exact"/>
              <w:ind w:left="176"/>
              <w:rPr>
                <w:color w:val="000000"/>
                <w:sz w:val="16"/>
                <w:szCs w:val="16"/>
                <w:lang w:eastAsia="ja-JP"/>
              </w:rPr>
            </w:pPr>
            <w:r w:rsidRPr="00CA647C">
              <w:rPr>
                <w:color w:val="000000"/>
                <w:sz w:val="16"/>
                <w:szCs w:val="16"/>
                <w:lang w:eastAsia="ja-JP"/>
              </w:rPr>
              <w:t>liczba pracujących: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2F556322" w14:textId="77777777" w:rsidR="002A49BF" w:rsidRPr="00CA647C" w:rsidRDefault="002A49BF" w:rsidP="002A49BF">
            <w:pPr>
              <w:spacing w:beforeLines="40" w:before="96" w:after="40" w:line="200" w:lineRule="exact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9C8E956" w14:textId="77777777" w:rsidR="002A49BF" w:rsidRPr="00CA647C" w:rsidRDefault="002A49BF" w:rsidP="002A49BF">
            <w:pPr>
              <w:spacing w:beforeLines="40" w:before="96" w:after="40" w:line="200" w:lineRule="exact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276" w:type="dxa"/>
            <w:vAlign w:val="bottom"/>
          </w:tcPr>
          <w:p w14:paraId="2BAC8E37" w14:textId="77777777" w:rsidR="002A49BF" w:rsidRPr="00CA647C" w:rsidRDefault="002A49BF" w:rsidP="002A49BF">
            <w:pPr>
              <w:spacing w:beforeLines="40" w:before="96" w:after="40" w:line="200" w:lineRule="exact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2A49BF" w:rsidRPr="00CA647C" w14:paraId="5F00C745" w14:textId="77777777" w:rsidTr="00B56071">
        <w:trPr>
          <w:trHeight w:val="300"/>
        </w:trPr>
        <w:tc>
          <w:tcPr>
            <w:tcW w:w="3969" w:type="dxa"/>
            <w:shd w:val="clear" w:color="auto" w:fill="auto"/>
            <w:noWrap/>
            <w:vAlign w:val="center"/>
            <w:hideMark/>
          </w:tcPr>
          <w:p w14:paraId="3343B1F7" w14:textId="77777777" w:rsidR="002A49BF" w:rsidRPr="00CA647C" w:rsidRDefault="002A49BF" w:rsidP="002A49BF">
            <w:pPr>
              <w:spacing w:beforeLines="40" w:before="96" w:after="40" w:line="200" w:lineRule="exact"/>
              <w:ind w:left="352"/>
              <w:rPr>
                <w:color w:val="000000"/>
                <w:sz w:val="16"/>
                <w:szCs w:val="16"/>
                <w:lang w:eastAsia="ja-JP"/>
              </w:rPr>
            </w:pPr>
            <w:r w:rsidRPr="00CA647C">
              <w:rPr>
                <w:color w:val="000000"/>
                <w:sz w:val="16"/>
                <w:szCs w:val="16"/>
                <w:lang w:eastAsia="ja-JP"/>
              </w:rPr>
              <w:t xml:space="preserve">10-49 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470F1571" w14:textId="154E198D" w:rsidR="002A49BF" w:rsidRPr="00CA647C" w:rsidRDefault="002A49BF" w:rsidP="002A49BF">
            <w:pPr>
              <w:spacing w:beforeLines="40" w:before="96" w:after="40" w:line="20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2A49BF">
              <w:rPr>
                <w:rFonts w:cs="Arial"/>
                <w:color w:val="000000"/>
                <w:sz w:val="16"/>
                <w:szCs w:val="16"/>
              </w:rPr>
              <w:t>18,9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28B6592F" w14:textId="08090EAC" w:rsidR="002A49BF" w:rsidRPr="00CA647C" w:rsidRDefault="002A49BF" w:rsidP="002A49BF">
            <w:pPr>
              <w:spacing w:beforeLines="40" w:before="96" w:after="40" w:line="20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2A49BF">
              <w:rPr>
                <w:rFonts w:cs="Arial"/>
                <w:color w:val="000000"/>
                <w:sz w:val="16"/>
                <w:szCs w:val="16"/>
              </w:rPr>
              <w:t>8,5</w:t>
            </w:r>
          </w:p>
        </w:tc>
        <w:tc>
          <w:tcPr>
            <w:tcW w:w="1276" w:type="dxa"/>
            <w:vAlign w:val="center"/>
          </w:tcPr>
          <w:p w14:paraId="76881E56" w14:textId="21ACFE59" w:rsidR="002A49BF" w:rsidRPr="00CA647C" w:rsidRDefault="002A49BF" w:rsidP="002A49BF">
            <w:pPr>
              <w:spacing w:beforeLines="40" w:before="96" w:after="40" w:line="20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2A49BF">
              <w:rPr>
                <w:rFonts w:cs="Arial"/>
                <w:color w:val="000000"/>
                <w:sz w:val="16"/>
                <w:szCs w:val="16"/>
              </w:rPr>
              <w:t>16,2</w:t>
            </w:r>
          </w:p>
        </w:tc>
      </w:tr>
      <w:tr w:rsidR="002A49BF" w:rsidRPr="00CA647C" w14:paraId="1C2E45FF" w14:textId="77777777" w:rsidTr="00B56071">
        <w:trPr>
          <w:trHeight w:val="300"/>
        </w:trPr>
        <w:tc>
          <w:tcPr>
            <w:tcW w:w="3969" w:type="dxa"/>
            <w:shd w:val="clear" w:color="auto" w:fill="auto"/>
            <w:noWrap/>
            <w:vAlign w:val="center"/>
            <w:hideMark/>
          </w:tcPr>
          <w:p w14:paraId="3BE98FFD" w14:textId="77777777" w:rsidR="002A49BF" w:rsidRPr="00CA647C" w:rsidRDefault="002A49BF" w:rsidP="002A49BF">
            <w:pPr>
              <w:spacing w:beforeLines="40" w:before="96" w:after="40" w:line="200" w:lineRule="exact"/>
              <w:ind w:left="352"/>
              <w:rPr>
                <w:color w:val="000000"/>
                <w:sz w:val="16"/>
                <w:szCs w:val="16"/>
                <w:lang w:eastAsia="ja-JP"/>
              </w:rPr>
            </w:pPr>
            <w:r w:rsidRPr="00CA647C">
              <w:rPr>
                <w:color w:val="000000"/>
                <w:sz w:val="16"/>
                <w:szCs w:val="16"/>
                <w:lang w:eastAsia="ja-JP"/>
              </w:rPr>
              <w:t xml:space="preserve">50-249 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0A45A24C" w14:textId="7D44B35D" w:rsidR="002A49BF" w:rsidRPr="00CA647C" w:rsidRDefault="002A49BF" w:rsidP="002A49BF">
            <w:pPr>
              <w:spacing w:beforeLines="40" w:before="96" w:after="40" w:line="20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2A49BF">
              <w:rPr>
                <w:rFonts w:cs="Arial"/>
                <w:color w:val="000000"/>
                <w:sz w:val="16"/>
                <w:szCs w:val="16"/>
              </w:rPr>
              <w:t>40,0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2C6FF8BB" w14:textId="15420601" w:rsidR="002A49BF" w:rsidRPr="00CA647C" w:rsidRDefault="002A49BF" w:rsidP="002A49BF">
            <w:pPr>
              <w:spacing w:beforeLines="40" w:before="96" w:after="40" w:line="20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2A49BF">
              <w:rPr>
                <w:rFonts w:cs="Arial"/>
                <w:color w:val="000000"/>
                <w:sz w:val="16"/>
                <w:szCs w:val="16"/>
              </w:rPr>
              <w:t>13,5</w:t>
            </w:r>
          </w:p>
        </w:tc>
        <w:tc>
          <w:tcPr>
            <w:tcW w:w="1276" w:type="dxa"/>
            <w:vAlign w:val="center"/>
          </w:tcPr>
          <w:p w14:paraId="5EA5DD79" w14:textId="3F69BF41" w:rsidR="002A49BF" w:rsidRPr="00CA647C" w:rsidRDefault="002A49BF" w:rsidP="002A49BF">
            <w:pPr>
              <w:spacing w:beforeLines="40" w:before="96" w:after="40" w:line="20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2A49BF">
              <w:rPr>
                <w:rFonts w:cs="Arial"/>
                <w:color w:val="000000"/>
                <w:sz w:val="16"/>
                <w:szCs w:val="16"/>
              </w:rPr>
              <w:t>37,8</w:t>
            </w:r>
          </w:p>
        </w:tc>
      </w:tr>
      <w:tr w:rsidR="002A49BF" w:rsidRPr="00CA647C" w14:paraId="03C3A460" w14:textId="77777777" w:rsidTr="00B56071">
        <w:trPr>
          <w:trHeight w:val="300"/>
        </w:trPr>
        <w:tc>
          <w:tcPr>
            <w:tcW w:w="3969" w:type="dxa"/>
            <w:shd w:val="clear" w:color="auto" w:fill="auto"/>
            <w:noWrap/>
            <w:vAlign w:val="center"/>
            <w:hideMark/>
          </w:tcPr>
          <w:p w14:paraId="364015B7" w14:textId="77777777" w:rsidR="002A49BF" w:rsidRPr="00CA647C" w:rsidRDefault="002A49BF" w:rsidP="002A49BF">
            <w:pPr>
              <w:spacing w:beforeLines="40" w:before="96" w:after="40" w:line="200" w:lineRule="exact"/>
              <w:ind w:left="352"/>
              <w:rPr>
                <w:color w:val="000000"/>
                <w:sz w:val="16"/>
                <w:szCs w:val="16"/>
                <w:lang w:eastAsia="ja-JP"/>
              </w:rPr>
            </w:pPr>
            <w:r w:rsidRPr="00CA647C">
              <w:rPr>
                <w:color w:val="000000"/>
                <w:sz w:val="16"/>
                <w:szCs w:val="16"/>
                <w:lang w:eastAsia="ja-JP"/>
              </w:rPr>
              <w:t>250 i więcej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538DCB4C" w14:textId="27FDFA61" w:rsidR="002A49BF" w:rsidRPr="00CA647C" w:rsidRDefault="002A49BF" w:rsidP="002A49BF">
            <w:pPr>
              <w:spacing w:beforeLines="40" w:before="96" w:after="40" w:line="20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2A49BF">
              <w:rPr>
                <w:rFonts w:cs="Arial"/>
                <w:color w:val="000000"/>
                <w:sz w:val="16"/>
                <w:szCs w:val="16"/>
              </w:rPr>
              <w:t>70,0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01BCF6D5" w14:textId="6D54EFA0" w:rsidR="002A49BF" w:rsidRPr="00CA647C" w:rsidRDefault="002A49BF" w:rsidP="002A49BF">
            <w:pPr>
              <w:spacing w:beforeLines="40" w:before="96" w:after="40" w:line="20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2A49BF">
              <w:rPr>
                <w:rFonts w:cs="Arial"/>
                <w:color w:val="000000"/>
                <w:sz w:val="16"/>
                <w:szCs w:val="16"/>
              </w:rPr>
              <w:t>26,7</w:t>
            </w:r>
          </w:p>
        </w:tc>
        <w:tc>
          <w:tcPr>
            <w:tcW w:w="1276" w:type="dxa"/>
            <w:vAlign w:val="center"/>
          </w:tcPr>
          <w:p w14:paraId="49560326" w14:textId="4D577445" w:rsidR="002A49BF" w:rsidRPr="00CA647C" w:rsidRDefault="002A49BF" w:rsidP="002A49BF">
            <w:pPr>
              <w:spacing w:beforeLines="40" w:before="96" w:after="40" w:line="20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2A49BF">
              <w:rPr>
                <w:rFonts w:cs="Arial"/>
                <w:color w:val="000000"/>
                <w:sz w:val="16"/>
                <w:szCs w:val="16"/>
              </w:rPr>
              <w:t>66,7</w:t>
            </w:r>
          </w:p>
        </w:tc>
      </w:tr>
    </w:tbl>
    <w:p w14:paraId="39485FEC" w14:textId="0E858EE0" w:rsidR="00310C30" w:rsidRPr="00C85014" w:rsidRDefault="00B50AEC" w:rsidP="00E55C22">
      <w:pPr>
        <w:spacing w:before="240"/>
        <w:rPr>
          <w:color w:val="000000"/>
          <w:szCs w:val="19"/>
        </w:rPr>
      </w:pPr>
      <w:r w:rsidRPr="00CA647C">
        <w:rPr>
          <w:color w:val="000000"/>
          <w:szCs w:val="19"/>
        </w:rPr>
        <w:lastRenderedPageBreak/>
        <w:t>Analizując zbiorowość podmiotów gospodarczych z sektora usługowego ob</w:t>
      </w:r>
      <w:r w:rsidRPr="00C85014">
        <w:rPr>
          <w:color w:val="000000"/>
          <w:szCs w:val="19"/>
        </w:rPr>
        <w:t>jęt</w:t>
      </w:r>
      <w:r w:rsidR="00CA647C">
        <w:rPr>
          <w:color w:val="000000"/>
          <w:szCs w:val="19"/>
        </w:rPr>
        <w:t>ą</w:t>
      </w:r>
      <w:r w:rsidRPr="00C85014">
        <w:rPr>
          <w:color w:val="000000"/>
          <w:szCs w:val="19"/>
        </w:rPr>
        <w:t xml:space="preserve"> badaniem z</w:t>
      </w:r>
      <w:r w:rsidR="003563C7" w:rsidRPr="00C85014">
        <w:rPr>
          <w:color w:val="000000"/>
          <w:szCs w:val="19"/>
        </w:rPr>
        <w:t> </w:t>
      </w:r>
      <w:r w:rsidRPr="00C85014">
        <w:rPr>
          <w:color w:val="000000"/>
          <w:szCs w:val="19"/>
        </w:rPr>
        <w:t xml:space="preserve">zakresu działalności innowacyjnej, stwierdzono </w:t>
      </w:r>
      <w:r w:rsidR="003B7AB7">
        <w:rPr>
          <w:color w:val="000000"/>
          <w:szCs w:val="19"/>
        </w:rPr>
        <w:t>mnie</w:t>
      </w:r>
      <w:r w:rsidR="00A3249F">
        <w:rPr>
          <w:color w:val="000000"/>
          <w:szCs w:val="19"/>
        </w:rPr>
        <w:t>jsze</w:t>
      </w:r>
      <w:r w:rsidRPr="00C85014">
        <w:rPr>
          <w:color w:val="000000"/>
          <w:szCs w:val="19"/>
        </w:rPr>
        <w:t xml:space="preserve"> dysproporcj</w:t>
      </w:r>
      <w:r w:rsidR="000670AA">
        <w:rPr>
          <w:color w:val="000000"/>
          <w:szCs w:val="19"/>
        </w:rPr>
        <w:t>e</w:t>
      </w:r>
      <w:r w:rsidRPr="00C85014">
        <w:rPr>
          <w:color w:val="000000"/>
          <w:szCs w:val="19"/>
        </w:rPr>
        <w:t xml:space="preserve"> w odsetkach innowatorów między poszczególnymi klasami przedsiębiorstw – od </w:t>
      </w:r>
      <w:r w:rsidR="00A3249F">
        <w:rPr>
          <w:color w:val="000000"/>
          <w:szCs w:val="19"/>
        </w:rPr>
        <w:t>18,9</w:t>
      </w:r>
      <w:r w:rsidRPr="00C85014">
        <w:rPr>
          <w:color w:val="000000"/>
          <w:szCs w:val="19"/>
        </w:rPr>
        <w:t xml:space="preserve">% wśród podmiotów małych do </w:t>
      </w:r>
      <w:r w:rsidR="00A3249F">
        <w:rPr>
          <w:color w:val="000000"/>
          <w:szCs w:val="19"/>
        </w:rPr>
        <w:t>40,0</w:t>
      </w:r>
      <w:r w:rsidRPr="00C85014">
        <w:rPr>
          <w:color w:val="000000"/>
          <w:szCs w:val="19"/>
        </w:rPr>
        <w:t xml:space="preserve">% w klasie podmiotów średnich i następnie do </w:t>
      </w:r>
      <w:r w:rsidR="009B69DA">
        <w:rPr>
          <w:color w:val="000000"/>
          <w:szCs w:val="19"/>
        </w:rPr>
        <w:t>70,0</w:t>
      </w:r>
      <w:r w:rsidR="002B51E7" w:rsidRPr="00C85014">
        <w:rPr>
          <w:color w:val="000000"/>
          <w:szCs w:val="19"/>
        </w:rPr>
        <w:t>%</w:t>
      </w:r>
      <w:r w:rsidRPr="00C85014">
        <w:rPr>
          <w:color w:val="000000"/>
          <w:szCs w:val="19"/>
        </w:rPr>
        <w:t xml:space="preserve"> – dużych (co stanowiło </w:t>
      </w:r>
      <w:r w:rsidR="009B69DA">
        <w:rPr>
          <w:color w:val="000000"/>
          <w:szCs w:val="19"/>
        </w:rPr>
        <w:t>ponad</w:t>
      </w:r>
      <w:r w:rsidRPr="00C85014">
        <w:rPr>
          <w:color w:val="000000"/>
          <w:szCs w:val="19"/>
        </w:rPr>
        <w:t xml:space="preserve"> </w:t>
      </w:r>
      <w:r w:rsidR="00E6447D">
        <w:rPr>
          <w:color w:val="000000"/>
          <w:szCs w:val="19"/>
        </w:rPr>
        <w:t>3</w:t>
      </w:r>
      <w:r w:rsidR="009B69DA">
        <w:rPr>
          <w:color w:val="000000"/>
          <w:szCs w:val="19"/>
        </w:rPr>
        <w:t>,5</w:t>
      </w:r>
      <w:r w:rsidRPr="00C85014">
        <w:rPr>
          <w:color w:val="000000"/>
          <w:szCs w:val="19"/>
        </w:rPr>
        <w:t>-krotnie więcej niż wśród podmiotów małych).</w:t>
      </w:r>
    </w:p>
    <w:p w14:paraId="37640D35" w14:textId="34C6EAE3" w:rsidR="00D72C7C" w:rsidRPr="00132253" w:rsidRDefault="00947A4F" w:rsidP="00D72C7C">
      <w:pPr>
        <w:spacing w:before="240" w:line="240" w:lineRule="auto"/>
        <w:jc w:val="both"/>
        <w:rPr>
          <w:b/>
          <w:color w:val="001D77"/>
          <w:szCs w:val="19"/>
        </w:rPr>
      </w:pPr>
      <w:r w:rsidRPr="0044037B">
        <w:rPr>
          <w:noProof/>
          <w:color w:val="000000"/>
          <w:lang w:eastAsia="pl-PL"/>
        </w:rPr>
        <mc:AlternateContent>
          <mc:Choice Requires="wps">
            <w:drawing>
              <wp:anchor distT="45720" distB="45720" distL="114300" distR="114300" simplePos="0" relativeHeight="251648000" behindDoc="1" locked="0" layoutInCell="1" allowOverlap="1" wp14:anchorId="5CFE6463" wp14:editId="7E567B72">
                <wp:simplePos x="0" y="0"/>
                <wp:positionH relativeFrom="page">
                  <wp:posOffset>5716905</wp:posOffset>
                </wp:positionH>
                <wp:positionV relativeFrom="page">
                  <wp:posOffset>1358900</wp:posOffset>
                </wp:positionV>
                <wp:extent cx="1585595" cy="1628775"/>
                <wp:effectExtent l="0" t="0" r="0" b="9525"/>
                <wp:wrapTight wrapText="bothSides">
                  <wp:wrapPolygon edited="0">
                    <wp:start x="519" y="0"/>
                    <wp:lineTo x="519" y="21474"/>
                    <wp:lineTo x="20761" y="21474"/>
                    <wp:lineTo x="20761" y="0"/>
                    <wp:lineTo x="519" y="0"/>
                  </wp:wrapPolygon>
                </wp:wrapTight>
                <wp:docPr id="17" name="Pole tekstowe 45" descr="Pod względem odsetka przedsiębiorstw ponoszą-cych nakłady na działal-ność innowacyjną woje-wództwo dolnośląskie zajmowało w sektorze przemysłowym 9. miejsce w kraju, a w sektorze usługowym 3. miejsce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5595" cy="1628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C04BC5" w14:textId="125B1979" w:rsidR="009B6386" w:rsidRDefault="009B6386" w:rsidP="00D72C7C">
                            <w:pPr>
                              <w:spacing w:after="0"/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48208E"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Pod względem </w:t>
                            </w:r>
                            <w:r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odsetka przedsiębiorstw ponoszących nakłady na działal</w:t>
                            </w:r>
                            <w:r w:rsidR="00CA647C"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-ność</w:t>
                            </w:r>
                            <w:r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innowacyjną</w:t>
                            </w:r>
                            <w:r w:rsidRPr="0048208E"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województwo dolnośląskie zajmowało </w:t>
                            </w:r>
                            <w:r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w sektorze przemysłowym </w:t>
                            </w:r>
                            <w:r w:rsidR="0087405A"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9</w:t>
                            </w:r>
                            <w:r w:rsidR="00326727"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. </w:t>
                            </w:r>
                            <w:r w:rsidR="00C40BF3"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miejsce</w:t>
                            </w:r>
                            <w:r w:rsidR="00C40BF3"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br/>
                              <w:t xml:space="preserve"> w </w:t>
                            </w:r>
                            <w:r w:rsidRPr="0048208E"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kraju</w:t>
                            </w:r>
                            <w:r w:rsidR="00326727"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, a w sektorze usługowym </w:t>
                            </w:r>
                            <w:r w:rsidR="007B6DE5"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3</w:t>
                            </w:r>
                            <w:r w:rsidR="00326727"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. </w:t>
                            </w:r>
                            <w:r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miejsce </w:t>
                            </w:r>
                          </w:p>
                          <w:p w14:paraId="6E27B0C3" w14:textId="77777777" w:rsidR="00E96290" w:rsidRDefault="00E96290" w:rsidP="00D72C7C">
                            <w:pPr>
                              <w:spacing w:after="0"/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  <w:p w14:paraId="03B50DC6" w14:textId="77777777" w:rsidR="00F40390" w:rsidRDefault="00F40390" w:rsidP="00D72C7C">
                            <w:pPr>
                              <w:spacing w:after="0"/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  <w:p w14:paraId="53DE0BD1" w14:textId="77777777" w:rsidR="00AB587E" w:rsidRDefault="00AB587E" w:rsidP="00D72C7C">
                            <w:pPr>
                              <w:spacing w:after="0"/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  <w:p w14:paraId="0878352F" w14:textId="77777777" w:rsidR="00AB587E" w:rsidRDefault="00AB587E" w:rsidP="00D72C7C">
                            <w:pPr>
                              <w:spacing w:after="0"/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  <w:p w14:paraId="069D00E7" w14:textId="77777777" w:rsidR="00F40390" w:rsidRDefault="00F40390" w:rsidP="00D72C7C">
                            <w:pPr>
                              <w:spacing w:after="0"/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  <w:p w14:paraId="50385391" w14:textId="77777777" w:rsidR="00D805AF" w:rsidRDefault="00D805AF" w:rsidP="00D72C7C">
                            <w:pPr>
                              <w:spacing w:after="0"/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FE6463" id="_x0000_t202" coordsize="21600,21600" o:spt="202" path="m,l,21600r21600,l21600,xe">
                <v:stroke joinstyle="miter"/>
                <v:path gradientshapeok="t" o:connecttype="rect"/>
              </v:shapetype>
              <v:shape id="_x0000_s1033" type="#_x0000_t202" alt="Pod względem odsetka przedsiębiorstw ponoszą-cych nakłady na działal-ność innowacyjną woje-wództwo dolnośląskie zajmowało w sektorze przemysłowym 9. miejsce w kraju, a w sektorze usługowym 3. miejsce " style="position:absolute;left:0;text-align:left;margin-left:450.15pt;margin-top:107pt;width:124.85pt;height:128.25pt;z-index:-25166848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" filled="f" stroked="f">
                <v:textbox>
                  <w:txbxContent>
                    <w:p w14:paraId="6AC04BC5" w14:textId="125B1979" w:rsidR="009B6386" w:rsidRDefault="009B6386" w:rsidP="00D72C7C">
                      <w:pPr>
                        <w:spacing w:after="0"/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48208E"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Pod względem </w:t>
                      </w:r>
                      <w:r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odsetka przedsiębiorstw ponoszących nakłady na działal</w:t>
                      </w:r>
                      <w:r w:rsidR="00CA647C"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-ność</w:t>
                      </w:r>
                      <w:r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innowacyjną</w:t>
                      </w:r>
                      <w:r w:rsidRPr="0048208E"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województwo dolnośląskie zajmowało </w:t>
                      </w:r>
                      <w:r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w sektorze przemysłowym </w:t>
                      </w:r>
                      <w:r w:rsidR="0087405A"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9</w:t>
                      </w:r>
                      <w:r w:rsidR="00326727"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. </w:t>
                      </w:r>
                      <w:r w:rsidR="00C40BF3"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miejsce</w:t>
                      </w:r>
                      <w:r w:rsidR="00C40BF3"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br/>
                        <w:t xml:space="preserve"> w </w:t>
                      </w:r>
                      <w:r w:rsidRPr="0048208E"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kraju</w:t>
                      </w:r>
                      <w:r w:rsidR="00326727"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, a w sektorze usługowym </w:t>
                      </w:r>
                      <w:r w:rsidR="007B6DE5"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3</w:t>
                      </w:r>
                      <w:r w:rsidR="00326727"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. </w:t>
                      </w:r>
                      <w:r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miejsce </w:t>
                      </w:r>
                    </w:p>
                    <w:p w14:paraId="6E27B0C3" w14:textId="77777777" w:rsidR="00E96290" w:rsidRDefault="00E96290" w:rsidP="00D72C7C">
                      <w:pPr>
                        <w:spacing w:after="0"/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  <w:p w14:paraId="03B50DC6" w14:textId="77777777" w:rsidR="00F40390" w:rsidRDefault="00F40390" w:rsidP="00D72C7C">
                      <w:pPr>
                        <w:spacing w:after="0"/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  <w:p w14:paraId="53DE0BD1" w14:textId="77777777" w:rsidR="00AB587E" w:rsidRDefault="00AB587E" w:rsidP="00D72C7C">
                      <w:pPr>
                        <w:spacing w:after="0"/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  <w:p w14:paraId="0878352F" w14:textId="77777777" w:rsidR="00AB587E" w:rsidRDefault="00AB587E" w:rsidP="00D72C7C">
                      <w:pPr>
                        <w:spacing w:after="0"/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  <w:p w14:paraId="069D00E7" w14:textId="77777777" w:rsidR="00F40390" w:rsidRDefault="00F40390" w:rsidP="00D72C7C">
                      <w:pPr>
                        <w:spacing w:after="0"/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  <w:p w14:paraId="50385391" w14:textId="77777777" w:rsidR="00D805AF" w:rsidRDefault="00D805AF" w:rsidP="00D72C7C">
                      <w:pPr>
                        <w:spacing w:after="0"/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7D2241">
        <w:rPr>
          <w:b/>
          <w:color w:val="001D77"/>
          <w:szCs w:val="19"/>
        </w:rPr>
        <w:t>Nakłady na działalność  innowacyjną</w:t>
      </w:r>
    </w:p>
    <w:p w14:paraId="145B81EC" w14:textId="00755C44" w:rsidR="000C5A05" w:rsidRPr="007B4F10" w:rsidRDefault="007D2241" w:rsidP="00326727">
      <w:pPr>
        <w:rPr>
          <w:color w:val="000000"/>
          <w:szCs w:val="19"/>
        </w:rPr>
      </w:pPr>
      <w:r w:rsidRPr="007B4F10">
        <w:rPr>
          <w:color w:val="000000"/>
          <w:szCs w:val="19"/>
        </w:rPr>
        <w:t>W 20</w:t>
      </w:r>
      <w:r w:rsidR="001633D8" w:rsidRPr="007B4F10">
        <w:rPr>
          <w:color w:val="000000"/>
          <w:szCs w:val="19"/>
        </w:rPr>
        <w:t>2</w:t>
      </w:r>
      <w:r w:rsidR="00947A4F">
        <w:rPr>
          <w:color w:val="000000"/>
          <w:szCs w:val="19"/>
        </w:rPr>
        <w:t>1</w:t>
      </w:r>
      <w:r w:rsidRPr="007B4F10">
        <w:rPr>
          <w:color w:val="000000"/>
          <w:szCs w:val="19"/>
        </w:rPr>
        <w:t xml:space="preserve"> r. nakłady finansowe na działalność innowacyjną </w:t>
      </w:r>
      <w:r w:rsidRPr="007B6DE5">
        <w:rPr>
          <w:color w:val="000000" w:themeColor="text1"/>
          <w:szCs w:val="19"/>
        </w:rPr>
        <w:t xml:space="preserve">poniosło </w:t>
      </w:r>
      <w:r w:rsidR="000C5A05" w:rsidRPr="007B6DE5">
        <w:rPr>
          <w:color w:val="000000" w:themeColor="text1"/>
          <w:szCs w:val="19"/>
        </w:rPr>
        <w:t>17,</w:t>
      </w:r>
      <w:r w:rsidR="00CD4FB1" w:rsidRPr="007B6DE5">
        <w:rPr>
          <w:color w:val="000000" w:themeColor="text1"/>
          <w:szCs w:val="19"/>
        </w:rPr>
        <w:t>7</w:t>
      </w:r>
      <w:r w:rsidRPr="007B6DE5">
        <w:rPr>
          <w:color w:val="000000" w:themeColor="text1"/>
          <w:szCs w:val="19"/>
        </w:rPr>
        <w:t>% dolnośląskich przedsiębiorstw przemysłowyc</w:t>
      </w:r>
      <w:r w:rsidR="00176E8E" w:rsidRPr="007B6DE5">
        <w:rPr>
          <w:color w:val="000000" w:themeColor="text1"/>
          <w:szCs w:val="19"/>
        </w:rPr>
        <w:t xml:space="preserve">h (o </w:t>
      </w:r>
      <w:r w:rsidR="00CD4FB1" w:rsidRPr="007B6DE5">
        <w:rPr>
          <w:color w:val="000000" w:themeColor="text1"/>
          <w:szCs w:val="19"/>
        </w:rPr>
        <w:t>0,5</w:t>
      </w:r>
      <w:r w:rsidR="00CA647C" w:rsidRPr="007B6DE5">
        <w:rPr>
          <w:color w:val="000000" w:themeColor="text1"/>
          <w:szCs w:val="19"/>
        </w:rPr>
        <w:t xml:space="preserve"> p.</w:t>
      </w:r>
      <w:r w:rsidR="00A14566" w:rsidRPr="007B6DE5">
        <w:rPr>
          <w:color w:val="000000" w:themeColor="text1"/>
          <w:szCs w:val="19"/>
        </w:rPr>
        <w:t>proc. więcej niż w 20</w:t>
      </w:r>
      <w:r w:rsidR="00CD4FB1" w:rsidRPr="007B6DE5">
        <w:rPr>
          <w:color w:val="000000" w:themeColor="text1"/>
          <w:szCs w:val="19"/>
        </w:rPr>
        <w:t>20</w:t>
      </w:r>
      <w:r w:rsidR="00A14566" w:rsidRPr="007B6DE5">
        <w:rPr>
          <w:color w:val="000000" w:themeColor="text1"/>
          <w:szCs w:val="19"/>
        </w:rPr>
        <w:t xml:space="preserve"> r.), </w:t>
      </w:r>
      <w:r w:rsidR="001633D8" w:rsidRPr="007B6DE5">
        <w:rPr>
          <w:color w:val="000000" w:themeColor="text1"/>
          <w:szCs w:val="19"/>
        </w:rPr>
        <w:t>co</w:t>
      </w:r>
      <w:r w:rsidR="00A60EF9" w:rsidRPr="007B6DE5">
        <w:rPr>
          <w:rFonts w:cs="Segoe UI"/>
          <w:color w:val="000000" w:themeColor="text1"/>
          <w:szCs w:val="19"/>
          <w:lang w:eastAsia="pl-PL"/>
        </w:rPr>
        <w:t xml:space="preserve"> d</w:t>
      </w:r>
      <w:r w:rsidR="00A60EF9" w:rsidRPr="007B4F10">
        <w:rPr>
          <w:rFonts w:cs="Segoe UI"/>
          <w:color w:val="000000"/>
          <w:szCs w:val="19"/>
          <w:lang w:eastAsia="pl-PL"/>
        </w:rPr>
        <w:t xml:space="preserve">awało </w:t>
      </w:r>
      <w:r w:rsidR="00CD4FB1">
        <w:rPr>
          <w:rFonts w:cs="Segoe UI"/>
          <w:color w:val="000000"/>
          <w:szCs w:val="19"/>
          <w:lang w:eastAsia="pl-PL"/>
        </w:rPr>
        <w:t>9</w:t>
      </w:r>
      <w:r w:rsidR="00A60EF9" w:rsidRPr="007B4F10">
        <w:rPr>
          <w:rFonts w:cs="Segoe UI"/>
          <w:color w:val="000000"/>
          <w:szCs w:val="19"/>
          <w:lang w:eastAsia="pl-PL"/>
        </w:rPr>
        <w:t xml:space="preserve">. miejsce </w:t>
      </w:r>
      <w:r w:rsidR="00C4208B" w:rsidRPr="007B4F10">
        <w:rPr>
          <w:color w:val="000000"/>
          <w:szCs w:val="19"/>
        </w:rPr>
        <w:t xml:space="preserve">wśród województw </w:t>
      </w:r>
      <w:r w:rsidR="00E424B2" w:rsidRPr="007B4F10">
        <w:rPr>
          <w:color w:val="000000"/>
          <w:szCs w:val="19"/>
        </w:rPr>
        <w:t>(</w:t>
      </w:r>
      <w:r w:rsidR="000C5A05" w:rsidRPr="007B4F10">
        <w:rPr>
          <w:color w:val="000000"/>
          <w:szCs w:val="19"/>
        </w:rPr>
        <w:t xml:space="preserve">wobec </w:t>
      </w:r>
      <w:r w:rsidR="00947A4F">
        <w:rPr>
          <w:color w:val="000000"/>
          <w:szCs w:val="19"/>
        </w:rPr>
        <w:t>3</w:t>
      </w:r>
      <w:r w:rsidR="000C5A05" w:rsidRPr="007B4F10">
        <w:rPr>
          <w:color w:val="000000"/>
          <w:szCs w:val="19"/>
        </w:rPr>
        <w:t>. miejsca w 20</w:t>
      </w:r>
      <w:r w:rsidR="00947A4F">
        <w:rPr>
          <w:color w:val="000000"/>
          <w:szCs w:val="19"/>
        </w:rPr>
        <w:t>20</w:t>
      </w:r>
      <w:r w:rsidR="001633D8" w:rsidRPr="007B4F10">
        <w:rPr>
          <w:color w:val="000000"/>
          <w:szCs w:val="19"/>
        </w:rPr>
        <w:t> </w:t>
      </w:r>
      <w:r w:rsidR="000C5A05" w:rsidRPr="007B4F10">
        <w:rPr>
          <w:color w:val="000000"/>
          <w:szCs w:val="19"/>
        </w:rPr>
        <w:t>r.</w:t>
      </w:r>
      <w:r w:rsidR="00E424B2" w:rsidRPr="007B4F10">
        <w:rPr>
          <w:color w:val="000000"/>
          <w:szCs w:val="19"/>
        </w:rPr>
        <w:t xml:space="preserve">). </w:t>
      </w:r>
      <w:r w:rsidR="001633D8" w:rsidRPr="007B4F10">
        <w:rPr>
          <w:color w:val="000000"/>
          <w:szCs w:val="19"/>
        </w:rPr>
        <w:t>Natomiast w</w:t>
      </w:r>
      <w:r w:rsidRPr="007B4F10">
        <w:rPr>
          <w:color w:val="000000"/>
          <w:szCs w:val="19"/>
        </w:rPr>
        <w:t xml:space="preserve"> przypadku sektora usługowego </w:t>
      </w:r>
      <w:r w:rsidR="001A00AE" w:rsidRPr="007B4F10">
        <w:rPr>
          <w:color w:val="000000"/>
          <w:szCs w:val="19"/>
        </w:rPr>
        <w:t>w skali roku</w:t>
      </w:r>
      <w:r w:rsidR="001633D8" w:rsidRPr="007B4F10">
        <w:rPr>
          <w:color w:val="000000"/>
          <w:szCs w:val="19"/>
        </w:rPr>
        <w:t>, odmiennie niż w 20</w:t>
      </w:r>
      <w:r w:rsidR="00F8631A">
        <w:rPr>
          <w:color w:val="000000"/>
          <w:szCs w:val="19"/>
        </w:rPr>
        <w:t>20</w:t>
      </w:r>
      <w:r w:rsidR="001633D8" w:rsidRPr="007B4F10">
        <w:rPr>
          <w:color w:val="000000"/>
          <w:szCs w:val="19"/>
        </w:rPr>
        <w:t xml:space="preserve"> r., z</w:t>
      </w:r>
      <w:r w:rsidR="00F8631A">
        <w:rPr>
          <w:color w:val="000000"/>
          <w:szCs w:val="19"/>
        </w:rPr>
        <w:t>większyła</w:t>
      </w:r>
      <w:r w:rsidRPr="007B4F10">
        <w:rPr>
          <w:color w:val="000000"/>
          <w:szCs w:val="19"/>
        </w:rPr>
        <w:t xml:space="preserve"> się skłonność do inwestowania w działalność </w:t>
      </w:r>
      <w:r w:rsidR="00A60EF9" w:rsidRPr="007B4F10">
        <w:rPr>
          <w:color w:val="000000"/>
          <w:szCs w:val="19"/>
        </w:rPr>
        <w:t xml:space="preserve">innowacyjną. Nakłady finansowe </w:t>
      </w:r>
      <w:r w:rsidRPr="007B4F10">
        <w:rPr>
          <w:color w:val="000000"/>
          <w:szCs w:val="19"/>
        </w:rPr>
        <w:t>na działalność innowacyjną poniosło w 20</w:t>
      </w:r>
      <w:r w:rsidR="001633D8" w:rsidRPr="007B4F10">
        <w:rPr>
          <w:color w:val="000000"/>
          <w:szCs w:val="19"/>
        </w:rPr>
        <w:t>2</w:t>
      </w:r>
      <w:r w:rsidR="00F62D54">
        <w:rPr>
          <w:color w:val="000000"/>
          <w:szCs w:val="19"/>
        </w:rPr>
        <w:t>1</w:t>
      </w:r>
      <w:r w:rsidR="00D328C2" w:rsidRPr="007B4F10">
        <w:rPr>
          <w:color w:val="000000"/>
          <w:szCs w:val="19"/>
        </w:rPr>
        <w:t xml:space="preserve"> r. </w:t>
      </w:r>
      <w:r w:rsidR="00EE6E59">
        <w:rPr>
          <w:color w:val="000000"/>
          <w:szCs w:val="19"/>
        </w:rPr>
        <w:t xml:space="preserve">w tym sektorze </w:t>
      </w:r>
      <w:r w:rsidR="00F8631A">
        <w:rPr>
          <w:color w:val="000000"/>
          <w:szCs w:val="19"/>
        </w:rPr>
        <w:t>15,6</w:t>
      </w:r>
      <w:r w:rsidR="00D328C2" w:rsidRPr="007B4F10">
        <w:rPr>
          <w:color w:val="000000"/>
          <w:szCs w:val="19"/>
        </w:rPr>
        <w:t xml:space="preserve">% </w:t>
      </w:r>
      <w:r w:rsidRPr="007B4F10">
        <w:rPr>
          <w:color w:val="000000"/>
          <w:szCs w:val="19"/>
        </w:rPr>
        <w:t xml:space="preserve">dolnośląskich przedsiębiorców (o </w:t>
      </w:r>
      <w:r w:rsidR="0087405A">
        <w:rPr>
          <w:color w:val="000000"/>
          <w:szCs w:val="19"/>
        </w:rPr>
        <w:t>7</w:t>
      </w:r>
      <w:r w:rsidR="001633D8" w:rsidRPr="007B4F10">
        <w:rPr>
          <w:color w:val="000000"/>
          <w:szCs w:val="19"/>
        </w:rPr>
        <w:t>,3</w:t>
      </w:r>
      <w:r w:rsidRPr="007B4F10">
        <w:rPr>
          <w:color w:val="000000"/>
          <w:szCs w:val="19"/>
        </w:rPr>
        <w:t xml:space="preserve"> p.proc. </w:t>
      </w:r>
      <w:r w:rsidR="005C446A">
        <w:rPr>
          <w:color w:val="000000"/>
          <w:szCs w:val="19"/>
        </w:rPr>
        <w:t>więcej</w:t>
      </w:r>
      <w:r w:rsidR="001633D8" w:rsidRPr="007B4F10">
        <w:rPr>
          <w:color w:val="000000"/>
          <w:szCs w:val="19"/>
        </w:rPr>
        <w:t xml:space="preserve"> niż </w:t>
      </w:r>
      <w:r w:rsidRPr="007B4F10">
        <w:rPr>
          <w:color w:val="000000"/>
          <w:szCs w:val="19"/>
        </w:rPr>
        <w:t>w 20</w:t>
      </w:r>
      <w:r w:rsidR="005C446A">
        <w:rPr>
          <w:color w:val="000000"/>
          <w:szCs w:val="19"/>
        </w:rPr>
        <w:t>20</w:t>
      </w:r>
      <w:r w:rsidR="001A00AE" w:rsidRPr="007B4F10">
        <w:rPr>
          <w:color w:val="000000"/>
          <w:szCs w:val="19"/>
        </w:rPr>
        <w:t xml:space="preserve"> r.</w:t>
      </w:r>
      <w:r w:rsidRPr="007B4F10">
        <w:rPr>
          <w:color w:val="000000"/>
          <w:szCs w:val="19"/>
        </w:rPr>
        <w:t xml:space="preserve">). </w:t>
      </w:r>
    </w:p>
    <w:p w14:paraId="15940225" w14:textId="53AD4DDA" w:rsidR="00574403" w:rsidRPr="008F5AEB" w:rsidRDefault="00574403" w:rsidP="00574403">
      <w:pPr>
        <w:spacing w:before="240" w:line="240" w:lineRule="auto"/>
        <w:jc w:val="both"/>
        <w:rPr>
          <w:b/>
          <w:sz w:val="18"/>
          <w:szCs w:val="18"/>
        </w:rPr>
      </w:pPr>
      <w:r>
        <w:rPr>
          <w:b/>
          <w:sz w:val="18"/>
          <w:szCs w:val="18"/>
        </w:rPr>
        <w:t>Tabl.</w:t>
      </w:r>
      <w:r w:rsidRPr="008F5AEB">
        <w:rPr>
          <w:b/>
          <w:sz w:val="18"/>
          <w:szCs w:val="18"/>
        </w:rPr>
        <w:t xml:space="preserve"> </w:t>
      </w:r>
      <w:r>
        <w:rPr>
          <w:b/>
          <w:sz w:val="18"/>
          <w:szCs w:val="18"/>
        </w:rPr>
        <w:t>3</w:t>
      </w:r>
      <w:r w:rsidRPr="008F5AEB">
        <w:rPr>
          <w:b/>
          <w:sz w:val="18"/>
          <w:szCs w:val="18"/>
        </w:rPr>
        <w:t xml:space="preserve">. </w:t>
      </w:r>
      <w:r>
        <w:rPr>
          <w:rFonts w:ascii="MyriadPro-Bold" w:hAnsi="MyriadPro-Bold" w:cs="MyriadPro-Bold"/>
          <w:b/>
          <w:bCs/>
          <w:szCs w:val="19"/>
        </w:rPr>
        <w:t xml:space="preserve">Przedsiębiorstwa, które poniosły nakłady na działalność innowacyjną </w:t>
      </w:r>
    </w:p>
    <w:tbl>
      <w:tblPr>
        <w:tblW w:w="5000" w:type="pct"/>
        <w:tblBorders>
          <w:top w:val="single" w:sz="4" w:space="0" w:color="001D77"/>
          <w:insideH w:val="single" w:sz="4" w:space="0" w:color="001D77"/>
          <w:insideV w:val="single" w:sz="4" w:space="0" w:color="001D77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l. 3. Przedsiębiorstwa, które poniosły nakłady na działalność innowacyjną "/>
        <w:tblDescription w:val="Tabl. 3. Przedsiębiorstwa, które poniosły nakłady na działalność innowacyjną . Pierwsza kolumna - wyszczególnienie, druga kolumna - 2015 r., druga kolumna - 2016 r., trzecia kolumna - 2017 r., czwarta kolumna - 2018 r., piąta kolumna - 2019 r., szósta kolumna - 2020 r., siódma kolumna - 2021 r."/>
      </w:tblPr>
      <w:tblGrid>
        <w:gridCol w:w="2826"/>
        <w:gridCol w:w="748"/>
        <w:gridCol w:w="748"/>
        <w:gridCol w:w="749"/>
        <w:gridCol w:w="749"/>
        <w:gridCol w:w="749"/>
        <w:gridCol w:w="749"/>
        <w:gridCol w:w="749"/>
      </w:tblGrid>
      <w:tr w:rsidR="00B425E1" w:rsidRPr="00C85014" w14:paraId="7C5DEA9B" w14:textId="11B4E730" w:rsidTr="00171FFA">
        <w:trPr>
          <w:trHeight w:val="600"/>
        </w:trPr>
        <w:tc>
          <w:tcPr>
            <w:tcW w:w="1752" w:type="pct"/>
            <w:vMerge w:val="restart"/>
            <w:shd w:val="clear" w:color="auto" w:fill="auto"/>
            <w:noWrap/>
            <w:vAlign w:val="center"/>
          </w:tcPr>
          <w:p w14:paraId="6A22FCE3" w14:textId="77777777" w:rsidR="00B425E1" w:rsidRPr="00C85014" w:rsidRDefault="00B425E1" w:rsidP="00792ECF">
            <w:pPr>
              <w:pStyle w:val="Default"/>
              <w:spacing w:before="20" w:after="20" w:line="240" w:lineRule="exact"/>
              <w:jc w:val="center"/>
              <w:rPr>
                <w:sz w:val="16"/>
                <w:szCs w:val="16"/>
              </w:rPr>
            </w:pPr>
            <w:r w:rsidRPr="00C85014">
              <w:rPr>
                <w:sz w:val="16"/>
                <w:szCs w:val="16"/>
              </w:rPr>
              <w:t>Wyszczególnienie</w:t>
            </w:r>
          </w:p>
        </w:tc>
        <w:tc>
          <w:tcPr>
            <w:tcW w:w="464" w:type="pct"/>
            <w:shd w:val="clear" w:color="auto" w:fill="auto"/>
            <w:noWrap/>
            <w:vAlign w:val="center"/>
          </w:tcPr>
          <w:p w14:paraId="5B4C7A30" w14:textId="77777777" w:rsidR="00B425E1" w:rsidRPr="00C85014" w:rsidRDefault="00B425E1" w:rsidP="00792ECF">
            <w:pPr>
              <w:spacing w:before="20" w:after="20"/>
              <w:jc w:val="center"/>
              <w:rPr>
                <w:sz w:val="16"/>
              </w:rPr>
            </w:pPr>
            <w:r w:rsidRPr="00C85014">
              <w:rPr>
                <w:sz w:val="16"/>
              </w:rPr>
              <w:t>2015</w:t>
            </w:r>
          </w:p>
        </w:tc>
        <w:tc>
          <w:tcPr>
            <w:tcW w:w="464" w:type="pct"/>
            <w:shd w:val="clear" w:color="auto" w:fill="auto"/>
            <w:vAlign w:val="center"/>
          </w:tcPr>
          <w:p w14:paraId="1FF86898" w14:textId="77777777" w:rsidR="00B425E1" w:rsidRPr="00C85014" w:rsidRDefault="00B425E1" w:rsidP="00792ECF">
            <w:pPr>
              <w:spacing w:before="20" w:after="20"/>
              <w:jc w:val="center"/>
              <w:rPr>
                <w:sz w:val="16"/>
              </w:rPr>
            </w:pPr>
            <w:r w:rsidRPr="00C85014">
              <w:rPr>
                <w:sz w:val="16"/>
              </w:rPr>
              <w:t>2016</w:t>
            </w:r>
          </w:p>
        </w:tc>
        <w:tc>
          <w:tcPr>
            <w:tcW w:w="464" w:type="pct"/>
            <w:shd w:val="clear" w:color="auto" w:fill="auto"/>
            <w:vAlign w:val="center"/>
          </w:tcPr>
          <w:p w14:paraId="17D14AF0" w14:textId="77777777" w:rsidR="00B425E1" w:rsidRPr="00C85014" w:rsidRDefault="00B425E1" w:rsidP="00792ECF">
            <w:pPr>
              <w:spacing w:before="20" w:after="20"/>
              <w:jc w:val="center"/>
              <w:rPr>
                <w:sz w:val="16"/>
              </w:rPr>
            </w:pPr>
            <w:r w:rsidRPr="00C85014">
              <w:rPr>
                <w:sz w:val="16"/>
              </w:rPr>
              <w:t>2017</w:t>
            </w:r>
          </w:p>
        </w:tc>
        <w:tc>
          <w:tcPr>
            <w:tcW w:w="464" w:type="pct"/>
            <w:shd w:val="clear" w:color="auto" w:fill="auto"/>
            <w:noWrap/>
            <w:vAlign w:val="center"/>
          </w:tcPr>
          <w:p w14:paraId="5334AA1C" w14:textId="77777777" w:rsidR="00B425E1" w:rsidRPr="00C85014" w:rsidRDefault="00B425E1" w:rsidP="00792ECF">
            <w:pPr>
              <w:spacing w:before="20" w:after="20"/>
              <w:jc w:val="center"/>
              <w:rPr>
                <w:sz w:val="16"/>
              </w:rPr>
            </w:pPr>
            <w:r w:rsidRPr="00C85014">
              <w:rPr>
                <w:sz w:val="16"/>
              </w:rPr>
              <w:t>2018</w:t>
            </w:r>
          </w:p>
        </w:tc>
        <w:tc>
          <w:tcPr>
            <w:tcW w:w="464" w:type="pct"/>
            <w:tcBorders>
              <w:right w:val="single" w:sz="4" w:space="0" w:color="auto"/>
            </w:tcBorders>
            <w:vAlign w:val="center"/>
          </w:tcPr>
          <w:p w14:paraId="266ED49B" w14:textId="77777777" w:rsidR="00B425E1" w:rsidRPr="00C85014" w:rsidRDefault="00B425E1" w:rsidP="00792ECF">
            <w:pPr>
              <w:spacing w:before="20" w:after="20"/>
              <w:jc w:val="center"/>
              <w:rPr>
                <w:sz w:val="16"/>
              </w:rPr>
            </w:pPr>
            <w:r w:rsidRPr="00C85014">
              <w:rPr>
                <w:sz w:val="16"/>
              </w:rPr>
              <w:t>2019</w:t>
            </w:r>
          </w:p>
        </w:tc>
        <w:tc>
          <w:tcPr>
            <w:tcW w:w="464" w:type="pct"/>
            <w:tcBorders>
              <w:left w:val="single" w:sz="4" w:space="0" w:color="auto"/>
            </w:tcBorders>
            <w:vAlign w:val="center"/>
          </w:tcPr>
          <w:p w14:paraId="04DF0F63" w14:textId="77777777" w:rsidR="00B425E1" w:rsidRPr="00C85014" w:rsidRDefault="00B425E1" w:rsidP="001C55E3">
            <w:pPr>
              <w:spacing w:before="20" w:after="20"/>
              <w:jc w:val="center"/>
              <w:rPr>
                <w:sz w:val="16"/>
              </w:rPr>
            </w:pPr>
            <w:r>
              <w:rPr>
                <w:sz w:val="16"/>
              </w:rPr>
              <w:t>2020</w:t>
            </w:r>
          </w:p>
        </w:tc>
        <w:tc>
          <w:tcPr>
            <w:tcW w:w="464" w:type="pct"/>
            <w:tcBorders>
              <w:left w:val="single" w:sz="4" w:space="0" w:color="auto"/>
            </w:tcBorders>
            <w:vAlign w:val="center"/>
          </w:tcPr>
          <w:p w14:paraId="6415D66E" w14:textId="2D874C31" w:rsidR="00B425E1" w:rsidRDefault="00171FFA" w:rsidP="00171FFA">
            <w:pPr>
              <w:spacing w:before="20" w:after="20"/>
              <w:jc w:val="center"/>
              <w:rPr>
                <w:sz w:val="16"/>
              </w:rPr>
            </w:pPr>
            <w:r>
              <w:rPr>
                <w:sz w:val="16"/>
              </w:rPr>
              <w:t>2021</w:t>
            </w:r>
          </w:p>
        </w:tc>
      </w:tr>
      <w:tr w:rsidR="00171FFA" w:rsidRPr="00C85014" w14:paraId="7D6BE18C" w14:textId="49D65CD0" w:rsidTr="002451D0">
        <w:trPr>
          <w:trHeight w:val="105"/>
        </w:trPr>
        <w:tc>
          <w:tcPr>
            <w:tcW w:w="1752" w:type="pct"/>
            <w:vMerge/>
            <w:tcBorders>
              <w:bottom w:val="single" w:sz="4" w:space="0" w:color="001D77"/>
            </w:tcBorders>
            <w:shd w:val="clear" w:color="auto" w:fill="auto"/>
            <w:noWrap/>
            <w:vAlign w:val="center"/>
          </w:tcPr>
          <w:p w14:paraId="39FE2B81" w14:textId="77777777" w:rsidR="00171FFA" w:rsidRPr="00C85014" w:rsidRDefault="00171FFA" w:rsidP="00792ECF">
            <w:pPr>
              <w:pStyle w:val="Default"/>
              <w:spacing w:before="20" w:after="20" w:line="24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3248" w:type="pct"/>
            <w:gridSpan w:val="7"/>
            <w:tcBorders>
              <w:bottom w:val="single" w:sz="4" w:space="0" w:color="001D77"/>
            </w:tcBorders>
            <w:shd w:val="clear" w:color="auto" w:fill="auto"/>
            <w:noWrap/>
            <w:vAlign w:val="center"/>
          </w:tcPr>
          <w:p w14:paraId="3FB363D7" w14:textId="2A520552" w:rsidR="00171FFA" w:rsidRPr="00C85014" w:rsidRDefault="00171FFA" w:rsidP="001C55E3">
            <w:pPr>
              <w:spacing w:before="20" w:after="20"/>
              <w:jc w:val="center"/>
              <w:rPr>
                <w:sz w:val="16"/>
              </w:rPr>
            </w:pPr>
            <w:r w:rsidRPr="00C85014">
              <w:rPr>
                <w:sz w:val="16"/>
              </w:rPr>
              <w:t>w %</w:t>
            </w:r>
          </w:p>
        </w:tc>
      </w:tr>
      <w:tr w:rsidR="00B425E1" w:rsidRPr="00C85014" w14:paraId="47FB9988" w14:textId="3C3735E9" w:rsidTr="002451D0">
        <w:trPr>
          <w:trHeight w:val="300"/>
        </w:trPr>
        <w:tc>
          <w:tcPr>
            <w:tcW w:w="1752" w:type="pct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noWrap/>
            <w:vAlign w:val="bottom"/>
          </w:tcPr>
          <w:p w14:paraId="2EB8A422" w14:textId="77777777" w:rsidR="00B425E1" w:rsidRPr="00C85014" w:rsidRDefault="00B425E1" w:rsidP="003D3923">
            <w:pPr>
              <w:pStyle w:val="Default"/>
              <w:spacing w:before="40" w:after="40" w:line="200" w:lineRule="exact"/>
              <w:rPr>
                <w:sz w:val="16"/>
                <w:szCs w:val="16"/>
              </w:rPr>
            </w:pPr>
            <w:r w:rsidRPr="00C85014">
              <w:rPr>
                <w:bCs/>
                <w:sz w:val="16"/>
                <w:szCs w:val="16"/>
              </w:rPr>
              <w:t>Przedsiębiorstwa przemysłowe</w:t>
            </w:r>
          </w:p>
        </w:tc>
        <w:tc>
          <w:tcPr>
            <w:tcW w:w="464" w:type="pct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noWrap/>
            <w:vAlign w:val="bottom"/>
          </w:tcPr>
          <w:p w14:paraId="7C7D71F5" w14:textId="77777777" w:rsidR="00B425E1" w:rsidRPr="00C85014" w:rsidRDefault="00B425E1" w:rsidP="003D3923">
            <w:pPr>
              <w:spacing w:before="40" w:after="40" w:line="200" w:lineRule="exact"/>
              <w:jc w:val="right"/>
              <w:rPr>
                <w:sz w:val="16"/>
                <w:szCs w:val="16"/>
              </w:rPr>
            </w:pPr>
            <w:r w:rsidRPr="00C85014">
              <w:rPr>
                <w:sz w:val="16"/>
                <w:szCs w:val="16"/>
              </w:rPr>
              <w:t>15,3</w:t>
            </w:r>
          </w:p>
        </w:tc>
        <w:tc>
          <w:tcPr>
            <w:tcW w:w="464" w:type="pct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bottom"/>
          </w:tcPr>
          <w:p w14:paraId="7389BA63" w14:textId="77777777" w:rsidR="00B425E1" w:rsidRPr="00C85014" w:rsidRDefault="00B425E1" w:rsidP="003D3923">
            <w:pPr>
              <w:spacing w:before="40" w:after="40" w:line="200" w:lineRule="exact"/>
              <w:jc w:val="right"/>
              <w:rPr>
                <w:sz w:val="16"/>
                <w:szCs w:val="16"/>
              </w:rPr>
            </w:pPr>
            <w:r w:rsidRPr="00C85014">
              <w:rPr>
                <w:sz w:val="16"/>
                <w:szCs w:val="16"/>
              </w:rPr>
              <w:t>14,5</w:t>
            </w:r>
          </w:p>
        </w:tc>
        <w:tc>
          <w:tcPr>
            <w:tcW w:w="464" w:type="pct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bottom"/>
          </w:tcPr>
          <w:p w14:paraId="05C067DF" w14:textId="77777777" w:rsidR="00B425E1" w:rsidRPr="00C85014" w:rsidRDefault="00B425E1" w:rsidP="003D3923">
            <w:pPr>
              <w:spacing w:before="40" w:after="40" w:line="200" w:lineRule="exact"/>
              <w:jc w:val="right"/>
              <w:rPr>
                <w:sz w:val="16"/>
                <w:szCs w:val="16"/>
              </w:rPr>
            </w:pPr>
            <w:r w:rsidRPr="00C85014">
              <w:rPr>
                <w:sz w:val="16"/>
                <w:szCs w:val="16"/>
              </w:rPr>
              <w:t>15,2</w:t>
            </w:r>
          </w:p>
        </w:tc>
        <w:tc>
          <w:tcPr>
            <w:tcW w:w="464" w:type="pct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noWrap/>
            <w:vAlign w:val="bottom"/>
          </w:tcPr>
          <w:p w14:paraId="415D8BE3" w14:textId="77777777" w:rsidR="00B425E1" w:rsidRPr="00C85014" w:rsidRDefault="00B425E1" w:rsidP="003D3923">
            <w:pPr>
              <w:spacing w:before="40" w:after="40" w:line="200" w:lineRule="exact"/>
              <w:jc w:val="right"/>
              <w:rPr>
                <w:sz w:val="16"/>
                <w:szCs w:val="16"/>
              </w:rPr>
            </w:pPr>
            <w:r w:rsidRPr="00C85014">
              <w:rPr>
                <w:sz w:val="16"/>
                <w:szCs w:val="16"/>
              </w:rPr>
              <w:t>14,0</w:t>
            </w:r>
          </w:p>
        </w:tc>
        <w:tc>
          <w:tcPr>
            <w:tcW w:w="464" w:type="pct"/>
            <w:tcBorders>
              <w:top w:val="single" w:sz="4" w:space="0" w:color="001D77"/>
              <w:bottom w:val="single" w:sz="4" w:space="0" w:color="001D77"/>
              <w:right w:val="single" w:sz="4" w:space="0" w:color="auto"/>
            </w:tcBorders>
            <w:vAlign w:val="bottom"/>
          </w:tcPr>
          <w:p w14:paraId="3CCC4DF2" w14:textId="77777777" w:rsidR="00B425E1" w:rsidRPr="00C85014" w:rsidRDefault="00B425E1" w:rsidP="003D3923">
            <w:pPr>
              <w:spacing w:before="40" w:after="40" w:line="200" w:lineRule="exact"/>
              <w:jc w:val="right"/>
              <w:rPr>
                <w:sz w:val="16"/>
                <w:szCs w:val="16"/>
              </w:rPr>
            </w:pPr>
            <w:r w:rsidRPr="00C85014">
              <w:rPr>
                <w:sz w:val="16"/>
                <w:szCs w:val="16"/>
              </w:rPr>
              <w:t>14,3</w:t>
            </w:r>
          </w:p>
        </w:tc>
        <w:tc>
          <w:tcPr>
            <w:tcW w:w="464" w:type="pct"/>
            <w:tcBorders>
              <w:top w:val="single" w:sz="4" w:space="0" w:color="001D77"/>
              <w:left w:val="single" w:sz="4" w:space="0" w:color="auto"/>
              <w:bottom w:val="single" w:sz="4" w:space="0" w:color="001D77"/>
            </w:tcBorders>
            <w:vAlign w:val="bottom"/>
          </w:tcPr>
          <w:p w14:paraId="04D70586" w14:textId="77777777" w:rsidR="00B425E1" w:rsidRPr="00C85014" w:rsidRDefault="00B425E1" w:rsidP="003D3923">
            <w:pPr>
              <w:spacing w:before="40" w:after="4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17,2</w:t>
            </w:r>
          </w:p>
        </w:tc>
        <w:tc>
          <w:tcPr>
            <w:tcW w:w="464" w:type="pct"/>
            <w:tcBorders>
              <w:top w:val="single" w:sz="4" w:space="0" w:color="001D77"/>
              <w:left w:val="single" w:sz="4" w:space="0" w:color="auto"/>
              <w:bottom w:val="single" w:sz="4" w:space="0" w:color="001D77"/>
            </w:tcBorders>
          </w:tcPr>
          <w:p w14:paraId="2D1C0F13" w14:textId="5765B061" w:rsidR="00B425E1" w:rsidRDefault="00CD4FB1" w:rsidP="003D3923">
            <w:pPr>
              <w:spacing w:before="40" w:after="4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17,7</w:t>
            </w:r>
          </w:p>
        </w:tc>
      </w:tr>
      <w:tr w:rsidR="00B425E1" w:rsidRPr="00C85014" w14:paraId="0D3E1364" w14:textId="175E50FB" w:rsidTr="00171FFA">
        <w:trPr>
          <w:trHeight w:val="300"/>
        </w:trPr>
        <w:tc>
          <w:tcPr>
            <w:tcW w:w="1752" w:type="pct"/>
            <w:tcBorders>
              <w:top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1A3DC48F" w14:textId="77777777" w:rsidR="00B425E1" w:rsidRPr="00C85014" w:rsidRDefault="00B425E1" w:rsidP="003D3923">
            <w:pPr>
              <w:spacing w:before="40" w:after="40" w:line="200" w:lineRule="exact"/>
              <w:rPr>
                <w:color w:val="000000"/>
                <w:sz w:val="16"/>
                <w:szCs w:val="16"/>
                <w:lang w:eastAsia="ja-JP"/>
              </w:rPr>
            </w:pPr>
            <w:r w:rsidRPr="00C85014">
              <w:rPr>
                <w:color w:val="000000"/>
                <w:sz w:val="16"/>
                <w:szCs w:val="16"/>
                <w:lang w:eastAsia="ja-JP"/>
              </w:rPr>
              <w:t>Przedsiębiorstwa usługowe</w:t>
            </w:r>
          </w:p>
        </w:tc>
        <w:tc>
          <w:tcPr>
            <w:tcW w:w="464" w:type="pct"/>
            <w:tcBorders>
              <w:top w:val="single" w:sz="4" w:space="0" w:color="001D77"/>
            </w:tcBorders>
            <w:shd w:val="clear" w:color="auto" w:fill="auto"/>
            <w:noWrap/>
            <w:vAlign w:val="bottom"/>
            <w:hideMark/>
          </w:tcPr>
          <w:p w14:paraId="4EAA66BC" w14:textId="77777777" w:rsidR="00B425E1" w:rsidRPr="00C85014" w:rsidRDefault="00B425E1" w:rsidP="003D3923">
            <w:pPr>
              <w:spacing w:before="40" w:after="40" w:line="200" w:lineRule="exact"/>
              <w:jc w:val="right"/>
              <w:rPr>
                <w:sz w:val="16"/>
                <w:szCs w:val="16"/>
              </w:rPr>
            </w:pPr>
            <w:r w:rsidRPr="00C85014">
              <w:rPr>
                <w:sz w:val="16"/>
                <w:szCs w:val="16"/>
              </w:rPr>
              <w:t>8,6</w:t>
            </w:r>
          </w:p>
        </w:tc>
        <w:tc>
          <w:tcPr>
            <w:tcW w:w="464" w:type="pct"/>
            <w:tcBorders>
              <w:top w:val="single" w:sz="4" w:space="0" w:color="001D77"/>
            </w:tcBorders>
            <w:shd w:val="clear" w:color="auto" w:fill="auto"/>
            <w:vAlign w:val="bottom"/>
          </w:tcPr>
          <w:p w14:paraId="7A340A64" w14:textId="77777777" w:rsidR="00B425E1" w:rsidRPr="00C85014" w:rsidRDefault="00B425E1" w:rsidP="003D3923">
            <w:pPr>
              <w:spacing w:before="40" w:after="40" w:line="200" w:lineRule="exact"/>
              <w:jc w:val="right"/>
              <w:rPr>
                <w:sz w:val="16"/>
                <w:szCs w:val="16"/>
              </w:rPr>
            </w:pPr>
            <w:r w:rsidRPr="00C85014">
              <w:rPr>
                <w:sz w:val="16"/>
                <w:szCs w:val="16"/>
              </w:rPr>
              <w:t>6,2</w:t>
            </w:r>
          </w:p>
        </w:tc>
        <w:tc>
          <w:tcPr>
            <w:tcW w:w="464" w:type="pct"/>
            <w:tcBorders>
              <w:top w:val="single" w:sz="4" w:space="0" w:color="001D77"/>
            </w:tcBorders>
            <w:shd w:val="clear" w:color="auto" w:fill="auto"/>
            <w:vAlign w:val="bottom"/>
          </w:tcPr>
          <w:p w14:paraId="397FA533" w14:textId="77777777" w:rsidR="00B425E1" w:rsidRPr="00C85014" w:rsidRDefault="00B425E1" w:rsidP="003D3923">
            <w:pPr>
              <w:spacing w:before="40" w:after="40" w:line="200" w:lineRule="exact"/>
              <w:jc w:val="right"/>
              <w:rPr>
                <w:sz w:val="16"/>
                <w:szCs w:val="16"/>
              </w:rPr>
            </w:pPr>
            <w:r w:rsidRPr="00C85014">
              <w:rPr>
                <w:sz w:val="16"/>
                <w:szCs w:val="16"/>
              </w:rPr>
              <w:t>8,9</w:t>
            </w:r>
          </w:p>
        </w:tc>
        <w:tc>
          <w:tcPr>
            <w:tcW w:w="464" w:type="pct"/>
            <w:tcBorders>
              <w:top w:val="single" w:sz="4" w:space="0" w:color="001D77"/>
            </w:tcBorders>
            <w:shd w:val="clear" w:color="auto" w:fill="auto"/>
            <w:noWrap/>
            <w:vAlign w:val="bottom"/>
            <w:hideMark/>
          </w:tcPr>
          <w:p w14:paraId="70F16D91" w14:textId="77777777" w:rsidR="00B425E1" w:rsidRPr="00C85014" w:rsidRDefault="00B425E1" w:rsidP="003D3923">
            <w:pPr>
              <w:spacing w:before="40" w:after="40" w:line="200" w:lineRule="exact"/>
              <w:jc w:val="right"/>
              <w:rPr>
                <w:sz w:val="16"/>
                <w:szCs w:val="16"/>
              </w:rPr>
            </w:pPr>
            <w:r w:rsidRPr="00C85014">
              <w:rPr>
                <w:sz w:val="16"/>
                <w:szCs w:val="16"/>
              </w:rPr>
              <w:t>9,7</w:t>
            </w:r>
          </w:p>
        </w:tc>
        <w:tc>
          <w:tcPr>
            <w:tcW w:w="464" w:type="pct"/>
            <w:tcBorders>
              <w:top w:val="single" w:sz="4" w:space="0" w:color="001D77"/>
              <w:right w:val="single" w:sz="4" w:space="0" w:color="auto"/>
            </w:tcBorders>
            <w:vAlign w:val="bottom"/>
          </w:tcPr>
          <w:p w14:paraId="79053DEC" w14:textId="77777777" w:rsidR="00B425E1" w:rsidRPr="00C85014" w:rsidRDefault="00B425E1" w:rsidP="003D3923">
            <w:pPr>
              <w:spacing w:before="40" w:after="40" w:line="200" w:lineRule="exact"/>
              <w:jc w:val="right"/>
              <w:rPr>
                <w:sz w:val="16"/>
                <w:szCs w:val="16"/>
              </w:rPr>
            </w:pPr>
            <w:r w:rsidRPr="00C85014">
              <w:rPr>
                <w:sz w:val="16"/>
                <w:szCs w:val="16"/>
              </w:rPr>
              <w:t>11,6</w:t>
            </w:r>
          </w:p>
        </w:tc>
        <w:tc>
          <w:tcPr>
            <w:tcW w:w="464" w:type="pct"/>
            <w:tcBorders>
              <w:top w:val="single" w:sz="4" w:space="0" w:color="001D77"/>
              <w:left w:val="single" w:sz="4" w:space="0" w:color="auto"/>
            </w:tcBorders>
            <w:vAlign w:val="bottom"/>
          </w:tcPr>
          <w:p w14:paraId="59257674" w14:textId="77777777" w:rsidR="00B425E1" w:rsidRPr="00C85014" w:rsidRDefault="00B425E1" w:rsidP="003D3923">
            <w:pPr>
              <w:spacing w:before="40" w:after="4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8,3</w:t>
            </w:r>
          </w:p>
        </w:tc>
        <w:tc>
          <w:tcPr>
            <w:tcW w:w="464" w:type="pct"/>
            <w:tcBorders>
              <w:top w:val="single" w:sz="4" w:space="0" w:color="001D77"/>
              <w:left w:val="single" w:sz="4" w:space="0" w:color="auto"/>
            </w:tcBorders>
          </w:tcPr>
          <w:p w14:paraId="18555C2B" w14:textId="441B750E" w:rsidR="00B425E1" w:rsidRDefault="00CD4FB1" w:rsidP="003D3923">
            <w:pPr>
              <w:spacing w:before="40" w:after="4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15,6</w:t>
            </w:r>
          </w:p>
        </w:tc>
      </w:tr>
    </w:tbl>
    <w:p w14:paraId="217A8F3D" w14:textId="6992E746" w:rsidR="00574403" w:rsidRPr="007B4F10" w:rsidRDefault="00D7320A" w:rsidP="00F4712B">
      <w:pPr>
        <w:autoSpaceDE w:val="0"/>
        <w:autoSpaceDN w:val="0"/>
        <w:adjustRightInd w:val="0"/>
        <w:spacing w:before="0" w:after="0" w:line="240" w:lineRule="auto"/>
        <w:jc w:val="both"/>
        <w:rPr>
          <w:color w:val="000000"/>
          <w:szCs w:val="19"/>
        </w:rPr>
      </w:pPr>
      <w:r>
        <w:rPr>
          <w:b/>
          <w:noProof/>
          <w:sz w:val="18"/>
          <w:szCs w:val="18"/>
          <w:lang w:eastAsia="pl-PL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0741FA0" wp14:editId="20397985">
                <wp:simplePos x="0" y="0"/>
                <wp:positionH relativeFrom="column">
                  <wp:posOffset>5365750</wp:posOffset>
                </wp:positionH>
                <wp:positionV relativeFrom="paragraph">
                  <wp:posOffset>3810</wp:posOffset>
                </wp:positionV>
                <wp:extent cx="1428750" cy="2095500"/>
                <wp:effectExtent l="0" t="0" r="0" b="0"/>
                <wp:wrapNone/>
                <wp:docPr id="16" name="Text Box 80" descr="Nakłady poniesione na działalność innowacyj-ną w przedsiębior-stwach przemysłowych, odmiennie niż w latach wcześniejszych, były mniejsze były od na-kładów poniesionych na innowacje w sekto-rze usługowym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8750" cy="2095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C1D075" w14:textId="202FB5A5" w:rsidR="00744EED" w:rsidRDefault="00744EED" w:rsidP="00425094">
                            <w:pPr>
                              <w:pStyle w:val="tekstzboku"/>
                              <w:spacing w:before="0"/>
                            </w:pPr>
                            <w:r w:rsidRPr="006F7234">
                              <w:t>Nakłady poniesione na działalność innowacyjną w przedsiębiorstwach przemysłowych</w:t>
                            </w:r>
                            <w:r w:rsidR="008525C5">
                              <w:t>, odmiennie niż w latach wcześniejszych, były mniejsze</w:t>
                            </w:r>
                            <w:r w:rsidRPr="006F7234">
                              <w:t xml:space="preserve"> były </w:t>
                            </w:r>
                            <w:r w:rsidR="00425094">
                              <w:t>od nakładów poniesionych na innowacje w sektorze usługowym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741FA0" id="Text Box 80" o:spid="_x0000_s1035" type="#_x0000_t202" alt="Nakłady poniesione na działalność innowacyj-ną w przedsiębior-stwach przemysłowych, odmiennie niż w latach wcześniejszych, były mniejsze były od na-kładów poniesionych na innowacje w sekto-rze usługowym" style="position:absolute;left:0;text-align:left;margin-left:422.5pt;margin-top:.3pt;width:112.5pt;height:16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" filled="f" stroked="f">
                <v:textbox>
                  <w:txbxContent>
                    <w:p w14:paraId="18C1D075" w14:textId="202FB5A5" w:rsidR="00744EED" w:rsidRDefault="00744EED" w:rsidP="00425094">
                      <w:pPr>
                        <w:pStyle w:val="tekstzboku"/>
                        <w:spacing w:before="0"/>
                      </w:pPr>
                      <w:r w:rsidRPr="006F7234">
                        <w:t>Nakłady poniesione na działalność innowacyjną w przedsiębiorstwach przemysłowych</w:t>
                      </w:r>
                      <w:r w:rsidR="008525C5">
                        <w:t>, odmiennie niż w latach wcześniejszych, były mniejsze</w:t>
                      </w:r>
                      <w:r w:rsidRPr="006F7234">
                        <w:t xml:space="preserve"> były </w:t>
                      </w:r>
                      <w:r w:rsidR="00425094">
                        <w:t>od nakładów poniesionych na innowacje w sektorze usługowym</w:t>
                      </w:r>
                    </w:p>
                  </w:txbxContent>
                </v:textbox>
              </v:shape>
            </w:pict>
          </mc:Fallback>
        </mc:AlternateContent>
      </w:r>
    </w:p>
    <w:p w14:paraId="6A117924" w14:textId="3AADF240" w:rsidR="00EA54C2" w:rsidRPr="001250CD" w:rsidRDefault="005369E6" w:rsidP="00E55C22">
      <w:pPr>
        <w:spacing w:after="0"/>
        <w:rPr>
          <w:color w:val="000000" w:themeColor="text1"/>
          <w:szCs w:val="19"/>
        </w:rPr>
      </w:pPr>
      <w:r w:rsidRPr="001250CD">
        <w:rPr>
          <w:color w:val="000000" w:themeColor="text1"/>
          <w:szCs w:val="19"/>
        </w:rPr>
        <w:t>W 20</w:t>
      </w:r>
      <w:r w:rsidR="00863B5A" w:rsidRPr="001250CD">
        <w:rPr>
          <w:color w:val="000000" w:themeColor="text1"/>
          <w:szCs w:val="19"/>
        </w:rPr>
        <w:t>2</w:t>
      </w:r>
      <w:r w:rsidR="0050052E" w:rsidRPr="001250CD">
        <w:rPr>
          <w:color w:val="000000" w:themeColor="text1"/>
          <w:szCs w:val="19"/>
        </w:rPr>
        <w:t>1</w:t>
      </w:r>
      <w:r w:rsidRPr="001250CD">
        <w:rPr>
          <w:color w:val="000000" w:themeColor="text1"/>
          <w:szCs w:val="19"/>
        </w:rPr>
        <w:t xml:space="preserve"> r. łączny budżet na innowacje w sektorze przemysłowym osiągnął na Dolnym Śląsku wartość </w:t>
      </w:r>
      <w:r w:rsidR="00B13870" w:rsidRPr="001250CD">
        <w:rPr>
          <w:color w:val="000000" w:themeColor="text1"/>
          <w:szCs w:val="19"/>
        </w:rPr>
        <w:t>1</w:t>
      </w:r>
      <w:r w:rsidR="00C75193" w:rsidRPr="001250CD">
        <w:rPr>
          <w:color w:val="000000" w:themeColor="text1"/>
          <w:szCs w:val="19"/>
        </w:rPr>
        <w:t>726</w:t>
      </w:r>
      <w:r w:rsidRPr="001250CD">
        <w:rPr>
          <w:color w:val="000000" w:themeColor="text1"/>
          <w:szCs w:val="19"/>
        </w:rPr>
        <w:t xml:space="preserve"> mln zł, stanowiąc 9,</w:t>
      </w:r>
      <w:r w:rsidR="00C75193" w:rsidRPr="001250CD">
        <w:rPr>
          <w:color w:val="000000" w:themeColor="text1"/>
          <w:szCs w:val="19"/>
        </w:rPr>
        <w:t>1</w:t>
      </w:r>
      <w:r w:rsidRPr="001250CD">
        <w:rPr>
          <w:color w:val="000000" w:themeColor="text1"/>
          <w:szCs w:val="19"/>
        </w:rPr>
        <w:t xml:space="preserve">% ogółu nakładów na działalność innowacyjną w Polsce (wobec </w:t>
      </w:r>
      <w:r w:rsidR="00B946F6" w:rsidRPr="001250CD">
        <w:rPr>
          <w:color w:val="000000" w:themeColor="text1"/>
          <w:szCs w:val="19"/>
        </w:rPr>
        <w:t>1953</w:t>
      </w:r>
      <w:r w:rsidR="00863B5A" w:rsidRPr="001250CD">
        <w:rPr>
          <w:color w:val="000000" w:themeColor="text1"/>
          <w:szCs w:val="19"/>
        </w:rPr>
        <w:t xml:space="preserve"> </w:t>
      </w:r>
      <w:r w:rsidRPr="001250CD">
        <w:rPr>
          <w:color w:val="000000" w:themeColor="text1"/>
          <w:szCs w:val="19"/>
        </w:rPr>
        <w:t>mln zł w 20</w:t>
      </w:r>
      <w:r w:rsidR="00B946F6" w:rsidRPr="001250CD">
        <w:rPr>
          <w:color w:val="000000" w:themeColor="text1"/>
          <w:szCs w:val="19"/>
        </w:rPr>
        <w:t>20</w:t>
      </w:r>
      <w:r w:rsidRPr="001250CD">
        <w:rPr>
          <w:color w:val="000000" w:themeColor="text1"/>
          <w:szCs w:val="19"/>
        </w:rPr>
        <w:t xml:space="preserve"> r.</w:t>
      </w:r>
      <w:r w:rsidR="00863B5A" w:rsidRPr="001250CD">
        <w:rPr>
          <w:color w:val="000000" w:themeColor="text1"/>
          <w:szCs w:val="19"/>
        </w:rPr>
        <w:t>, które stanowiły 9,</w:t>
      </w:r>
      <w:r w:rsidR="00B946F6" w:rsidRPr="001250CD">
        <w:rPr>
          <w:color w:val="000000" w:themeColor="text1"/>
          <w:szCs w:val="19"/>
        </w:rPr>
        <w:t>6</w:t>
      </w:r>
      <w:r w:rsidR="00863B5A" w:rsidRPr="001250CD">
        <w:rPr>
          <w:color w:val="000000" w:themeColor="text1"/>
          <w:szCs w:val="19"/>
        </w:rPr>
        <w:t>%</w:t>
      </w:r>
      <w:r w:rsidRPr="001250CD">
        <w:rPr>
          <w:color w:val="000000" w:themeColor="text1"/>
          <w:szCs w:val="19"/>
        </w:rPr>
        <w:t xml:space="preserve">), a </w:t>
      </w:r>
      <w:r w:rsidR="00CA647C" w:rsidRPr="001250CD">
        <w:rPr>
          <w:color w:val="000000" w:themeColor="text1"/>
          <w:szCs w:val="19"/>
        </w:rPr>
        <w:t xml:space="preserve">w </w:t>
      </w:r>
      <w:r w:rsidRPr="001250CD">
        <w:rPr>
          <w:color w:val="000000" w:themeColor="text1"/>
          <w:szCs w:val="19"/>
        </w:rPr>
        <w:t xml:space="preserve">sektorze usługowym </w:t>
      </w:r>
      <w:r w:rsidR="00C75193" w:rsidRPr="001250CD">
        <w:rPr>
          <w:color w:val="000000" w:themeColor="text1"/>
          <w:szCs w:val="19"/>
        </w:rPr>
        <w:t>2048</w:t>
      </w:r>
      <w:r w:rsidRPr="001250CD">
        <w:rPr>
          <w:color w:val="000000" w:themeColor="text1"/>
          <w:szCs w:val="19"/>
        </w:rPr>
        <w:t xml:space="preserve"> mln zł, stanowiąc </w:t>
      </w:r>
      <w:r w:rsidR="008525C5" w:rsidRPr="001250CD">
        <w:rPr>
          <w:color w:val="000000" w:themeColor="text1"/>
          <w:szCs w:val="19"/>
        </w:rPr>
        <w:t>9,1</w:t>
      </w:r>
      <w:r w:rsidRPr="001250CD">
        <w:rPr>
          <w:color w:val="000000" w:themeColor="text1"/>
          <w:szCs w:val="19"/>
        </w:rPr>
        <w:t>% krajowego budżetu na innowacje w tym sektorze (w 20</w:t>
      </w:r>
      <w:r w:rsidR="00E55C22">
        <w:rPr>
          <w:color w:val="000000" w:themeColor="text1"/>
          <w:szCs w:val="19"/>
        </w:rPr>
        <w:t>20</w:t>
      </w:r>
      <w:r w:rsidRPr="001250CD">
        <w:rPr>
          <w:color w:val="000000" w:themeColor="text1"/>
          <w:szCs w:val="19"/>
        </w:rPr>
        <w:t xml:space="preserve"> r. – </w:t>
      </w:r>
      <w:r w:rsidR="00D7320A" w:rsidRPr="001250CD">
        <w:rPr>
          <w:color w:val="000000" w:themeColor="text1"/>
          <w:szCs w:val="19"/>
        </w:rPr>
        <w:t>755</w:t>
      </w:r>
      <w:r w:rsidRPr="001250CD">
        <w:rPr>
          <w:color w:val="000000" w:themeColor="text1"/>
          <w:szCs w:val="19"/>
        </w:rPr>
        <w:t xml:space="preserve"> mln zł</w:t>
      </w:r>
      <w:r w:rsidR="00B13870" w:rsidRPr="001250CD">
        <w:rPr>
          <w:color w:val="000000" w:themeColor="text1"/>
          <w:szCs w:val="19"/>
        </w:rPr>
        <w:t xml:space="preserve">, tj. </w:t>
      </w:r>
      <w:r w:rsidR="00D7320A" w:rsidRPr="001250CD">
        <w:rPr>
          <w:color w:val="000000" w:themeColor="text1"/>
          <w:szCs w:val="19"/>
        </w:rPr>
        <w:t>4,1</w:t>
      </w:r>
      <w:r w:rsidR="00B13870" w:rsidRPr="001250CD">
        <w:rPr>
          <w:color w:val="000000" w:themeColor="text1"/>
          <w:szCs w:val="19"/>
        </w:rPr>
        <w:t>%</w:t>
      </w:r>
      <w:r w:rsidRPr="001250CD">
        <w:rPr>
          <w:color w:val="000000" w:themeColor="text1"/>
          <w:szCs w:val="19"/>
        </w:rPr>
        <w:t>)</w:t>
      </w:r>
      <w:r w:rsidR="009033E6" w:rsidRPr="001250CD">
        <w:rPr>
          <w:color w:val="000000" w:themeColor="text1"/>
          <w:szCs w:val="19"/>
        </w:rPr>
        <w:t xml:space="preserve">. </w:t>
      </w:r>
    </w:p>
    <w:p w14:paraId="3B61569C" w14:textId="6FC81322" w:rsidR="00574403" w:rsidRDefault="005E21FE" w:rsidP="00EA54C2">
      <w:pPr>
        <w:jc w:val="both"/>
        <w:rPr>
          <w:b/>
          <w:sz w:val="18"/>
          <w:szCs w:val="18"/>
        </w:rPr>
      </w:pPr>
      <w:r>
        <w:rPr>
          <w:noProof/>
          <w:lang w:eastAsia="pl-PL"/>
        </w:rPr>
        <w:drawing>
          <wp:anchor distT="0" distB="0" distL="114300" distR="114300" simplePos="0" relativeHeight="251659264" behindDoc="0" locked="0" layoutInCell="1" allowOverlap="1" wp14:anchorId="1CF55AFF" wp14:editId="3CAD275E">
            <wp:simplePos x="0" y="0"/>
            <wp:positionH relativeFrom="column">
              <wp:posOffset>1908</wp:posOffset>
            </wp:positionH>
            <wp:positionV relativeFrom="paragraph">
              <wp:posOffset>271780</wp:posOffset>
            </wp:positionV>
            <wp:extent cx="5101583" cy="2476500"/>
            <wp:effectExtent l="0" t="0" r="4445" b="0"/>
            <wp:wrapNone/>
            <wp:docPr id="69" name="Obraz 69" descr="Wykres kolumnowy prezentuje dynamikę wartości nakładów na działalność innowacyjną w przedsiębiorstwach przemysłowych i usługowych w województwie dolnośląskim w latach 2015-2021." title="Wykres 4. Nakłady na działalność innowacyjn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Wykresy liniowe prezentują dynamikę wartości nakładów na działalność innowacyjną w przedsiębiorstwach przemysłowych i usługowych w województwie dolnośląskim w latach 2015-2020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1583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4403" w:rsidRPr="00574403">
        <w:rPr>
          <w:b/>
          <w:sz w:val="18"/>
          <w:szCs w:val="18"/>
        </w:rPr>
        <w:t>Wykres 4. Nakłady na działalność innowacyjną</w:t>
      </w:r>
      <w:r w:rsidR="00574403">
        <w:rPr>
          <w:b/>
          <w:sz w:val="18"/>
          <w:szCs w:val="18"/>
        </w:rPr>
        <w:t xml:space="preserve"> </w:t>
      </w:r>
    </w:p>
    <w:p w14:paraId="2044742B" w14:textId="77777777" w:rsidR="00264274" w:rsidRDefault="00264274" w:rsidP="00574403">
      <w:pPr>
        <w:spacing w:before="0"/>
        <w:jc w:val="both"/>
        <w:rPr>
          <w:b/>
          <w:sz w:val="18"/>
          <w:szCs w:val="18"/>
        </w:rPr>
      </w:pPr>
    </w:p>
    <w:p w14:paraId="7D2952C2" w14:textId="77777777" w:rsidR="00264274" w:rsidRDefault="00264274" w:rsidP="00574403">
      <w:pPr>
        <w:spacing w:before="0"/>
        <w:jc w:val="both"/>
        <w:rPr>
          <w:b/>
          <w:sz w:val="18"/>
          <w:szCs w:val="18"/>
        </w:rPr>
      </w:pPr>
    </w:p>
    <w:p w14:paraId="3558E512" w14:textId="77777777" w:rsidR="00264274" w:rsidRDefault="00264274" w:rsidP="00574403">
      <w:pPr>
        <w:spacing w:before="0"/>
        <w:jc w:val="both"/>
        <w:rPr>
          <w:b/>
          <w:sz w:val="18"/>
          <w:szCs w:val="18"/>
        </w:rPr>
      </w:pPr>
    </w:p>
    <w:p w14:paraId="2E58C27A" w14:textId="77777777" w:rsidR="00264274" w:rsidRDefault="00264274" w:rsidP="00574403">
      <w:pPr>
        <w:spacing w:before="0"/>
        <w:jc w:val="both"/>
        <w:rPr>
          <w:b/>
          <w:sz w:val="18"/>
          <w:szCs w:val="18"/>
        </w:rPr>
      </w:pPr>
    </w:p>
    <w:p w14:paraId="1E297B1E" w14:textId="77777777" w:rsidR="00264274" w:rsidRDefault="00264274" w:rsidP="00574403">
      <w:pPr>
        <w:spacing w:before="0"/>
        <w:jc w:val="both"/>
        <w:rPr>
          <w:b/>
          <w:sz w:val="18"/>
          <w:szCs w:val="18"/>
        </w:rPr>
      </w:pPr>
    </w:p>
    <w:p w14:paraId="3864FB9A" w14:textId="77777777" w:rsidR="00264274" w:rsidRDefault="00264274" w:rsidP="00574403">
      <w:pPr>
        <w:spacing w:before="0"/>
        <w:jc w:val="both"/>
        <w:rPr>
          <w:b/>
          <w:sz w:val="18"/>
          <w:szCs w:val="18"/>
        </w:rPr>
      </w:pPr>
    </w:p>
    <w:p w14:paraId="15150449" w14:textId="77777777" w:rsidR="00264274" w:rsidRDefault="00264274" w:rsidP="00574403">
      <w:pPr>
        <w:spacing w:before="0"/>
        <w:jc w:val="both"/>
        <w:rPr>
          <w:b/>
          <w:sz w:val="18"/>
          <w:szCs w:val="18"/>
        </w:rPr>
      </w:pPr>
    </w:p>
    <w:p w14:paraId="625226FB" w14:textId="77777777" w:rsidR="00264274" w:rsidRDefault="00264274" w:rsidP="00574403">
      <w:pPr>
        <w:spacing w:before="0"/>
        <w:jc w:val="both"/>
        <w:rPr>
          <w:b/>
          <w:sz w:val="18"/>
          <w:szCs w:val="18"/>
        </w:rPr>
      </w:pPr>
    </w:p>
    <w:p w14:paraId="04AE4973" w14:textId="1C3B4AAD" w:rsidR="00264274" w:rsidRDefault="00264274" w:rsidP="00574403">
      <w:pPr>
        <w:spacing w:before="0"/>
        <w:jc w:val="both"/>
        <w:rPr>
          <w:b/>
          <w:sz w:val="18"/>
          <w:szCs w:val="18"/>
        </w:rPr>
      </w:pPr>
    </w:p>
    <w:p w14:paraId="2D446139" w14:textId="29DFE691" w:rsidR="00264274" w:rsidRDefault="00264274" w:rsidP="00574403">
      <w:pPr>
        <w:spacing w:before="0"/>
        <w:jc w:val="both"/>
        <w:rPr>
          <w:b/>
          <w:sz w:val="18"/>
          <w:szCs w:val="18"/>
        </w:rPr>
      </w:pPr>
    </w:p>
    <w:p w14:paraId="33529423" w14:textId="57D54A2F" w:rsidR="00264274" w:rsidRDefault="00264274" w:rsidP="00574403">
      <w:pPr>
        <w:spacing w:before="0"/>
        <w:jc w:val="both"/>
        <w:rPr>
          <w:b/>
          <w:sz w:val="18"/>
          <w:szCs w:val="18"/>
        </w:rPr>
      </w:pPr>
    </w:p>
    <w:p w14:paraId="1B9AE80D" w14:textId="25AA2A04" w:rsidR="00625770" w:rsidRPr="00A325A9" w:rsidRDefault="005369E6" w:rsidP="00A325A9">
      <w:pPr>
        <w:rPr>
          <w:color w:val="000000" w:themeColor="text1"/>
          <w:szCs w:val="19"/>
        </w:rPr>
      </w:pPr>
      <w:r w:rsidRPr="00460E37">
        <w:rPr>
          <w:color w:val="000000"/>
          <w:szCs w:val="19"/>
        </w:rPr>
        <w:t>W porównaniu do 20</w:t>
      </w:r>
      <w:r w:rsidR="001250CD">
        <w:rPr>
          <w:color w:val="000000"/>
          <w:szCs w:val="19"/>
        </w:rPr>
        <w:t>20</w:t>
      </w:r>
      <w:r w:rsidRPr="00460E37">
        <w:rPr>
          <w:color w:val="000000"/>
          <w:szCs w:val="19"/>
        </w:rPr>
        <w:t xml:space="preserve"> r. wartość nakładów na działalność innowacyjną w grupie </w:t>
      </w:r>
      <w:r w:rsidR="006B057A" w:rsidRPr="00460E37">
        <w:rPr>
          <w:color w:val="000000"/>
          <w:szCs w:val="19"/>
        </w:rPr>
        <w:t xml:space="preserve">dolnośląskich </w:t>
      </w:r>
      <w:r w:rsidRPr="00460E37">
        <w:rPr>
          <w:color w:val="000000"/>
          <w:szCs w:val="19"/>
        </w:rPr>
        <w:t>przedsiębiorstw przemysłowych</w:t>
      </w:r>
      <w:r w:rsidR="004B1145" w:rsidRPr="00460E37">
        <w:rPr>
          <w:color w:val="000000"/>
          <w:szCs w:val="19"/>
        </w:rPr>
        <w:t xml:space="preserve">, podobnie jak w całym kraju, zmniejszyła się </w:t>
      </w:r>
      <w:r w:rsidR="006B057A" w:rsidRPr="00A325A9">
        <w:rPr>
          <w:color w:val="000000" w:themeColor="text1"/>
          <w:szCs w:val="19"/>
        </w:rPr>
        <w:t xml:space="preserve">o </w:t>
      </w:r>
      <w:r w:rsidR="00B46A9E" w:rsidRPr="00A325A9">
        <w:rPr>
          <w:color w:val="000000" w:themeColor="text1"/>
          <w:szCs w:val="19"/>
        </w:rPr>
        <w:t>11,6</w:t>
      </w:r>
      <w:r w:rsidR="006B057A" w:rsidRPr="00A325A9">
        <w:rPr>
          <w:color w:val="000000" w:themeColor="text1"/>
          <w:szCs w:val="19"/>
        </w:rPr>
        <w:t xml:space="preserve">%, </w:t>
      </w:r>
      <w:r w:rsidR="004B1145" w:rsidRPr="00A325A9">
        <w:rPr>
          <w:color w:val="000000" w:themeColor="text1"/>
          <w:szCs w:val="19"/>
        </w:rPr>
        <w:t>(</w:t>
      </w:r>
      <w:r w:rsidRPr="00A325A9">
        <w:rPr>
          <w:color w:val="000000" w:themeColor="text1"/>
          <w:szCs w:val="19"/>
        </w:rPr>
        <w:t>w</w:t>
      </w:r>
      <w:r w:rsidR="0089531D">
        <w:rPr>
          <w:color w:val="000000" w:themeColor="text1"/>
          <w:szCs w:val="19"/>
        </w:rPr>
        <w:t> </w:t>
      </w:r>
      <w:r w:rsidRPr="00A325A9">
        <w:rPr>
          <w:color w:val="000000" w:themeColor="text1"/>
          <w:szCs w:val="19"/>
        </w:rPr>
        <w:t>kraju</w:t>
      </w:r>
      <w:r w:rsidR="004B1145" w:rsidRPr="00A325A9">
        <w:rPr>
          <w:color w:val="000000" w:themeColor="text1"/>
          <w:szCs w:val="19"/>
        </w:rPr>
        <w:t xml:space="preserve"> zmniejszenie</w:t>
      </w:r>
      <w:r w:rsidR="006B057A" w:rsidRPr="00A325A9">
        <w:rPr>
          <w:color w:val="000000" w:themeColor="text1"/>
          <w:szCs w:val="19"/>
        </w:rPr>
        <w:t xml:space="preserve"> o </w:t>
      </w:r>
      <w:r w:rsidR="00530427" w:rsidRPr="00A325A9">
        <w:rPr>
          <w:color w:val="000000" w:themeColor="text1"/>
          <w:szCs w:val="19"/>
        </w:rPr>
        <w:t>6,6</w:t>
      </w:r>
      <w:r w:rsidRPr="00A325A9">
        <w:rPr>
          <w:color w:val="000000" w:themeColor="text1"/>
          <w:szCs w:val="19"/>
        </w:rPr>
        <w:t>%</w:t>
      </w:r>
      <w:r w:rsidR="004B1145" w:rsidRPr="00A325A9">
        <w:rPr>
          <w:color w:val="000000" w:themeColor="text1"/>
          <w:szCs w:val="19"/>
        </w:rPr>
        <w:t>)</w:t>
      </w:r>
      <w:r w:rsidR="006B057A" w:rsidRPr="00A325A9">
        <w:rPr>
          <w:color w:val="000000" w:themeColor="text1"/>
          <w:szCs w:val="19"/>
        </w:rPr>
        <w:t xml:space="preserve">. </w:t>
      </w:r>
      <w:r w:rsidR="00625770" w:rsidRPr="00A325A9">
        <w:rPr>
          <w:color w:val="000000" w:themeColor="text1"/>
          <w:szCs w:val="19"/>
        </w:rPr>
        <w:t>Natomiast</w:t>
      </w:r>
      <w:r w:rsidR="005C4CB4" w:rsidRPr="00A325A9">
        <w:rPr>
          <w:color w:val="000000" w:themeColor="text1"/>
          <w:szCs w:val="19"/>
        </w:rPr>
        <w:t xml:space="preserve"> </w:t>
      </w:r>
      <w:r w:rsidRPr="00A325A9">
        <w:rPr>
          <w:color w:val="000000" w:themeColor="text1"/>
          <w:szCs w:val="19"/>
        </w:rPr>
        <w:t>w sektorze usług, nakłady na działalność innowacyjną w</w:t>
      </w:r>
      <w:r w:rsidR="003563C7" w:rsidRPr="00A325A9">
        <w:rPr>
          <w:color w:val="000000" w:themeColor="text1"/>
          <w:szCs w:val="19"/>
        </w:rPr>
        <w:t> </w:t>
      </w:r>
      <w:r w:rsidRPr="00A325A9">
        <w:rPr>
          <w:color w:val="000000" w:themeColor="text1"/>
          <w:szCs w:val="19"/>
        </w:rPr>
        <w:t xml:space="preserve">porównaniu do sytuacji </w:t>
      </w:r>
      <w:r w:rsidR="006B057A" w:rsidRPr="00A325A9">
        <w:rPr>
          <w:color w:val="000000" w:themeColor="text1"/>
          <w:szCs w:val="19"/>
        </w:rPr>
        <w:t>w 20</w:t>
      </w:r>
      <w:r w:rsidR="00530427" w:rsidRPr="00A325A9">
        <w:rPr>
          <w:color w:val="000000" w:themeColor="text1"/>
          <w:szCs w:val="19"/>
        </w:rPr>
        <w:t>20</w:t>
      </w:r>
      <w:r w:rsidR="006B057A" w:rsidRPr="00A325A9">
        <w:rPr>
          <w:color w:val="000000" w:themeColor="text1"/>
          <w:szCs w:val="19"/>
        </w:rPr>
        <w:t xml:space="preserve"> r. </w:t>
      </w:r>
      <w:r w:rsidRPr="00A325A9">
        <w:rPr>
          <w:color w:val="000000" w:themeColor="text1"/>
          <w:szCs w:val="19"/>
        </w:rPr>
        <w:t xml:space="preserve">uległy </w:t>
      </w:r>
      <w:r w:rsidR="00F85BC1" w:rsidRPr="00A325A9">
        <w:rPr>
          <w:color w:val="000000" w:themeColor="text1"/>
          <w:szCs w:val="19"/>
        </w:rPr>
        <w:t>znacznemu zwiększeniu</w:t>
      </w:r>
      <w:r w:rsidR="00A325A9" w:rsidRPr="00A325A9">
        <w:rPr>
          <w:color w:val="000000" w:themeColor="text1"/>
          <w:szCs w:val="19"/>
        </w:rPr>
        <w:t xml:space="preserve">. Odnotowana wielkość nakładów w 2021 r. stanowiła </w:t>
      </w:r>
      <w:r w:rsidR="00F85BC1" w:rsidRPr="00A325A9">
        <w:rPr>
          <w:color w:val="000000" w:themeColor="text1"/>
          <w:szCs w:val="19"/>
        </w:rPr>
        <w:t>271</w:t>
      </w:r>
      <w:r w:rsidR="00A325A9" w:rsidRPr="00A325A9">
        <w:rPr>
          <w:color w:val="000000" w:themeColor="text1"/>
          <w:szCs w:val="19"/>
        </w:rPr>
        <w:t>,2</w:t>
      </w:r>
      <w:r w:rsidR="00F85BC1" w:rsidRPr="00A325A9">
        <w:rPr>
          <w:color w:val="000000" w:themeColor="text1"/>
          <w:szCs w:val="19"/>
        </w:rPr>
        <w:t>% poz</w:t>
      </w:r>
      <w:r w:rsidR="00A325A9" w:rsidRPr="00A325A9">
        <w:rPr>
          <w:color w:val="000000" w:themeColor="text1"/>
          <w:szCs w:val="19"/>
        </w:rPr>
        <w:t xml:space="preserve">iomu z 2020 r. </w:t>
      </w:r>
      <w:r w:rsidR="0089531D">
        <w:rPr>
          <w:color w:val="000000" w:themeColor="text1"/>
          <w:szCs w:val="19"/>
        </w:rPr>
        <w:t>(w kraju 121,5%).</w:t>
      </w:r>
    </w:p>
    <w:p w14:paraId="6CBA0FE4" w14:textId="4FF95652" w:rsidR="00E4683D" w:rsidRPr="00BA2B85" w:rsidRDefault="00E4683D" w:rsidP="00E4683D">
      <w:pPr>
        <w:spacing w:before="240" w:after="0"/>
        <w:rPr>
          <w:noProof/>
          <w:color w:val="000000" w:themeColor="text1"/>
          <w:szCs w:val="19"/>
          <w:lang w:eastAsia="pl-PL"/>
        </w:rPr>
      </w:pPr>
      <w:r w:rsidRPr="00BA2B85">
        <w:rPr>
          <w:noProof/>
          <w:color w:val="000000" w:themeColor="text1"/>
          <w:szCs w:val="19"/>
          <w:lang w:eastAsia="pl-PL"/>
        </w:rPr>
        <w:t>Podobnie jak w skali całego kraju, w dolnośląskich przedsiębiorstwach przemysłowych dominowały nakłady na działalność innowacyjną poza działalnością badawczo-rozwojową (B+R)</w:t>
      </w:r>
      <w:r w:rsidR="00A51D35" w:rsidRPr="00BA2B85">
        <w:rPr>
          <w:noProof/>
          <w:color w:val="000000" w:themeColor="text1"/>
          <w:szCs w:val="19"/>
          <w:lang w:eastAsia="pl-PL"/>
        </w:rPr>
        <w:t xml:space="preserve"> </w:t>
      </w:r>
      <w:r w:rsidR="00F95DC1" w:rsidRPr="00BA2B85">
        <w:rPr>
          <w:noProof/>
          <w:color w:val="000000" w:themeColor="text1"/>
          <w:szCs w:val="19"/>
          <w:lang w:eastAsia="pl-PL"/>
        </w:rPr>
        <w:t>–</w:t>
      </w:r>
      <w:r w:rsidR="00A51D35" w:rsidRPr="00BA2B85">
        <w:rPr>
          <w:noProof/>
          <w:color w:val="000000" w:themeColor="text1"/>
          <w:szCs w:val="19"/>
          <w:lang w:eastAsia="pl-PL"/>
        </w:rPr>
        <w:t xml:space="preserve"> </w:t>
      </w:r>
      <w:r w:rsidR="00F95DC1" w:rsidRPr="00BA2B85">
        <w:rPr>
          <w:noProof/>
          <w:color w:val="000000" w:themeColor="text1"/>
          <w:szCs w:val="19"/>
          <w:lang w:eastAsia="pl-PL"/>
        </w:rPr>
        <w:t>880 mln zł</w:t>
      </w:r>
      <w:r w:rsidR="00CF6F97" w:rsidRPr="00BA2B85">
        <w:rPr>
          <w:noProof/>
          <w:color w:val="000000" w:themeColor="text1"/>
          <w:szCs w:val="19"/>
          <w:lang w:eastAsia="pl-PL"/>
        </w:rPr>
        <w:t xml:space="preserve"> (</w:t>
      </w:r>
      <w:r w:rsidR="00F95DC1" w:rsidRPr="00BA2B85">
        <w:rPr>
          <w:noProof/>
          <w:color w:val="000000" w:themeColor="text1"/>
          <w:szCs w:val="19"/>
          <w:lang w:eastAsia="pl-PL"/>
        </w:rPr>
        <w:t>51,</w:t>
      </w:r>
      <w:r w:rsidR="00B02ACC" w:rsidRPr="00BA2B85">
        <w:rPr>
          <w:noProof/>
          <w:color w:val="000000" w:themeColor="text1"/>
          <w:szCs w:val="19"/>
          <w:lang w:eastAsia="pl-PL"/>
        </w:rPr>
        <w:t>0</w:t>
      </w:r>
      <w:r w:rsidRPr="00BA2B85">
        <w:rPr>
          <w:noProof/>
          <w:color w:val="000000" w:themeColor="text1"/>
          <w:szCs w:val="19"/>
          <w:lang w:eastAsia="pl-PL"/>
        </w:rPr>
        <w:t>%</w:t>
      </w:r>
      <w:r w:rsidR="00CF6F97" w:rsidRPr="00BA2B85">
        <w:rPr>
          <w:noProof/>
          <w:color w:val="000000" w:themeColor="text1"/>
          <w:szCs w:val="19"/>
          <w:lang w:eastAsia="pl-PL"/>
        </w:rPr>
        <w:t xml:space="preserve"> ogółu nakładów</w:t>
      </w:r>
      <w:r w:rsidR="00BA2B85" w:rsidRPr="00BA2B85">
        <w:rPr>
          <w:noProof/>
          <w:color w:val="000000" w:themeColor="text1"/>
          <w:szCs w:val="19"/>
          <w:lang w:eastAsia="pl-PL"/>
        </w:rPr>
        <w:t xml:space="preserve"> na innowacje</w:t>
      </w:r>
      <w:r w:rsidR="00CF6F97" w:rsidRPr="00BA2B85">
        <w:rPr>
          <w:noProof/>
          <w:color w:val="000000" w:themeColor="text1"/>
          <w:szCs w:val="19"/>
          <w:lang w:eastAsia="pl-PL"/>
        </w:rPr>
        <w:t>)</w:t>
      </w:r>
      <w:r w:rsidR="0002756C" w:rsidRPr="00BA2B85">
        <w:rPr>
          <w:noProof/>
          <w:color w:val="000000" w:themeColor="text1"/>
          <w:szCs w:val="19"/>
          <w:lang w:eastAsia="pl-PL"/>
        </w:rPr>
        <w:t xml:space="preserve">, </w:t>
      </w:r>
      <w:r w:rsidR="00F70082">
        <w:rPr>
          <w:noProof/>
          <w:color w:val="000000" w:themeColor="text1"/>
          <w:szCs w:val="19"/>
          <w:lang w:eastAsia="pl-PL"/>
        </w:rPr>
        <w:t xml:space="preserve">w tym głównie </w:t>
      </w:r>
      <w:r w:rsidRPr="00BA2B85">
        <w:rPr>
          <w:noProof/>
          <w:color w:val="000000" w:themeColor="text1"/>
          <w:szCs w:val="19"/>
          <w:lang w:eastAsia="pl-PL"/>
        </w:rPr>
        <w:t xml:space="preserve">nakłady inwestycyjne na środki trwałe i wartości niematerialne </w:t>
      </w:r>
      <w:r w:rsidRPr="00BA2B85">
        <w:rPr>
          <w:noProof/>
          <w:color w:val="000000" w:themeColor="text1"/>
          <w:spacing w:val="-4"/>
          <w:szCs w:val="19"/>
          <w:lang w:eastAsia="pl-PL"/>
        </w:rPr>
        <w:t>(</w:t>
      </w:r>
      <w:r w:rsidR="00A71141">
        <w:rPr>
          <w:noProof/>
          <w:color w:val="000000" w:themeColor="text1"/>
          <w:spacing w:val="-4"/>
          <w:szCs w:val="19"/>
          <w:lang w:eastAsia="pl-PL"/>
        </w:rPr>
        <w:t xml:space="preserve">673 mln zł, tj. </w:t>
      </w:r>
      <w:r w:rsidR="005D41E4">
        <w:rPr>
          <w:noProof/>
          <w:color w:val="000000" w:themeColor="text1"/>
          <w:spacing w:val="-4"/>
          <w:szCs w:val="19"/>
          <w:lang w:eastAsia="pl-PL"/>
        </w:rPr>
        <w:t>39,0% ogółu nakładów</w:t>
      </w:r>
      <w:r w:rsidRPr="00BA2B85">
        <w:rPr>
          <w:noProof/>
          <w:color w:val="000000" w:themeColor="text1"/>
          <w:spacing w:val="-4"/>
          <w:szCs w:val="19"/>
          <w:lang w:eastAsia="pl-PL"/>
        </w:rPr>
        <w:t>)</w:t>
      </w:r>
      <w:r w:rsidR="00A51D35" w:rsidRPr="00BA2B85">
        <w:rPr>
          <w:noProof/>
          <w:color w:val="000000" w:themeColor="text1"/>
          <w:spacing w:val="-4"/>
          <w:szCs w:val="19"/>
          <w:lang w:eastAsia="pl-PL"/>
        </w:rPr>
        <w:t xml:space="preserve">. </w:t>
      </w:r>
      <w:r w:rsidRPr="00BA2B85">
        <w:rPr>
          <w:noProof/>
          <w:color w:val="000000" w:themeColor="text1"/>
          <w:spacing w:val="4"/>
          <w:szCs w:val="19"/>
          <w:lang w:eastAsia="pl-PL"/>
        </w:rPr>
        <w:t>Budżet przedsiębiorstw na prowadzoną w latach 201</w:t>
      </w:r>
      <w:r w:rsidR="00644425" w:rsidRPr="00BA2B85">
        <w:rPr>
          <w:noProof/>
          <w:color w:val="000000" w:themeColor="text1"/>
          <w:spacing w:val="4"/>
          <w:szCs w:val="19"/>
          <w:lang w:eastAsia="pl-PL"/>
        </w:rPr>
        <w:t>9</w:t>
      </w:r>
      <w:r w:rsidRPr="00BA2B85">
        <w:rPr>
          <w:noProof/>
          <w:color w:val="000000" w:themeColor="text1"/>
          <w:spacing w:val="4"/>
          <w:szCs w:val="19"/>
          <w:lang w:eastAsia="pl-PL"/>
        </w:rPr>
        <w:t>-202</w:t>
      </w:r>
      <w:r w:rsidR="00644425" w:rsidRPr="00BA2B85">
        <w:rPr>
          <w:noProof/>
          <w:color w:val="000000" w:themeColor="text1"/>
          <w:spacing w:val="4"/>
          <w:szCs w:val="19"/>
          <w:lang w:eastAsia="pl-PL"/>
        </w:rPr>
        <w:t>1</w:t>
      </w:r>
      <w:r w:rsidRPr="00BA2B85">
        <w:rPr>
          <w:noProof/>
          <w:color w:val="000000" w:themeColor="text1"/>
          <w:spacing w:val="4"/>
          <w:szCs w:val="19"/>
          <w:lang w:eastAsia="pl-PL"/>
        </w:rPr>
        <w:t xml:space="preserve"> działalność badawczą</w:t>
      </w:r>
      <w:r w:rsidRPr="00BA2B85">
        <w:rPr>
          <w:noProof/>
          <w:color w:val="000000" w:themeColor="text1"/>
          <w:szCs w:val="19"/>
          <w:lang w:eastAsia="pl-PL"/>
        </w:rPr>
        <w:t xml:space="preserve"> i rozwojową (B+R), czyli pracę twórczą podejmowaną w celu zwiększenia zasobów wiedzy oraz tworzenia nowych zastosowań dla istniejącej wiedzy, </w:t>
      </w:r>
      <w:r w:rsidR="00644425" w:rsidRPr="00BA2B85">
        <w:rPr>
          <w:noProof/>
          <w:color w:val="000000" w:themeColor="text1"/>
          <w:szCs w:val="19"/>
          <w:lang w:eastAsia="pl-PL"/>
        </w:rPr>
        <w:t>wynosił 846 mln zł (</w:t>
      </w:r>
      <w:r w:rsidR="00BA2B85" w:rsidRPr="00BA2B85">
        <w:rPr>
          <w:noProof/>
          <w:color w:val="000000" w:themeColor="text1"/>
          <w:szCs w:val="19"/>
          <w:lang w:eastAsia="pl-PL"/>
        </w:rPr>
        <w:t>49</w:t>
      </w:r>
      <w:r w:rsidRPr="00BA2B85">
        <w:rPr>
          <w:noProof/>
          <w:color w:val="000000" w:themeColor="text1"/>
          <w:szCs w:val="19"/>
          <w:lang w:eastAsia="pl-PL"/>
        </w:rPr>
        <w:t>% ogółu nakładów na innowacje</w:t>
      </w:r>
      <w:r w:rsidR="00BA2B85" w:rsidRPr="00BA2B85">
        <w:rPr>
          <w:noProof/>
          <w:color w:val="000000" w:themeColor="text1"/>
          <w:szCs w:val="19"/>
          <w:lang w:eastAsia="pl-PL"/>
        </w:rPr>
        <w:t>)</w:t>
      </w:r>
      <w:r w:rsidRPr="00BA2B85">
        <w:rPr>
          <w:noProof/>
          <w:color w:val="000000" w:themeColor="text1"/>
          <w:szCs w:val="19"/>
          <w:lang w:eastAsia="pl-PL"/>
        </w:rPr>
        <w:t>.</w:t>
      </w:r>
    </w:p>
    <w:p w14:paraId="4B31B55E" w14:textId="77777777" w:rsidR="00A94EE2" w:rsidRDefault="00A94EE2" w:rsidP="00326727">
      <w:pPr>
        <w:rPr>
          <w:color w:val="000000"/>
          <w:szCs w:val="19"/>
        </w:rPr>
      </w:pPr>
    </w:p>
    <w:p w14:paraId="4D07AF0B" w14:textId="77777777" w:rsidR="00A94EE2" w:rsidRPr="00E6447D" w:rsidRDefault="00A94EE2" w:rsidP="00326727">
      <w:pPr>
        <w:rPr>
          <w:color w:val="C00000"/>
          <w:szCs w:val="19"/>
        </w:rPr>
      </w:pPr>
    </w:p>
    <w:p w14:paraId="3AD305F3" w14:textId="0D9D1FE5" w:rsidR="00AB587E" w:rsidRPr="00E63989" w:rsidRDefault="00034D4F" w:rsidP="003D3923">
      <w:pPr>
        <w:pStyle w:val="Default"/>
        <w:spacing w:before="120" w:after="120" w:line="240" w:lineRule="exact"/>
        <w:rPr>
          <w:rFonts w:cs="Times New Roman"/>
          <w:b/>
          <w:color w:val="auto"/>
          <w:sz w:val="18"/>
          <w:szCs w:val="18"/>
        </w:rPr>
      </w:pPr>
      <w:r>
        <w:rPr>
          <w:noProof/>
          <w:szCs w:val="19"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679744" behindDoc="1" locked="0" layoutInCell="1" allowOverlap="1" wp14:anchorId="1CC04BF7" wp14:editId="51F32950">
                <wp:simplePos x="0" y="0"/>
                <wp:positionH relativeFrom="page">
                  <wp:posOffset>5803533</wp:posOffset>
                </wp:positionH>
                <wp:positionV relativeFrom="page">
                  <wp:posOffset>1897512</wp:posOffset>
                </wp:positionV>
                <wp:extent cx="1453526" cy="2668905"/>
                <wp:effectExtent l="0" t="0" r="0" b="0"/>
                <wp:wrapTight wrapText="bothSides">
                  <wp:wrapPolygon edited="0">
                    <wp:start x="566" y="0"/>
                    <wp:lineTo x="566" y="21430"/>
                    <wp:lineTo x="20666" y="21430"/>
                    <wp:lineTo x="20666" y="0"/>
                    <wp:lineTo x="566" y="0"/>
                  </wp:wrapPolygon>
                </wp:wrapTight>
                <wp:docPr id="11" name="Pole tekstowe 45" descr="W strukturze nakładów na działalność innowa-cyjną w przedsiębior-stwach usługowych dominowały nakłady na działalność badawczą i rozwojową,  a w przed-siębiorstwach przemy-słowych inwestycje w środki trwałe oraz wartości niematerialn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3526" cy="2668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AECCA2" w14:textId="77777777" w:rsidR="00034D4F" w:rsidRPr="001860B9" w:rsidRDefault="00034D4F" w:rsidP="00034D4F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cs="Fira Sans"/>
                                <w:color w:val="000000"/>
                                <w:sz w:val="24"/>
                                <w:szCs w:val="24"/>
                                <w:lang w:eastAsia="pl-PL"/>
                              </w:rPr>
                            </w:pPr>
                          </w:p>
                          <w:p w14:paraId="0EED2A1D" w14:textId="16BE7A33" w:rsidR="00034D4F" w:rsidRPr="00D616D2" w:rsidRDefault="00034D4F" w:rsidP="00034D4F">
                            <w:pPr>
                              <w:spacing w:after="0"/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1860B9">
                              <w:rPr>
                                <w:color w:val="001C76"/>
                                <w:sz w:val="18"/>
                                <w:szCs w:val="18"/>
                                <w:lang w:eastAsia="pl-PL"/>
                              </w:rPr>
                              <w:t>W strukturze nakładów na działalność innowacyjną w przedsiębiorstwach usługowych dominowały nakłady na działalność badawczą i</w:t>
                            </w:r>
                            <w:r w:rsidR="00E46314">
                              <w:rPr>
                                <w:color w:val="001C76"/>
                                <w:sz w:val="18"/>
                                <w:szCs w:val="18"/>
                                <w:lang w:eastAsia="pl-PL"/>
                              </w:rPr>
                              <w:t> </w:t>
                            </w:r>
                            <w:r w:rsidRPr="001860B9">
                              <w:rPr>
                                <w:color w:val="001C76"/>
                                <w:sz w:val="18"/>
                                <w:szCs w:val="18"/>
                                <w:lang w:eastAsia="pl-PL"/>
                              </w:rPr>
                              <w:t>rozwojową</w:t>
                            </w:r>
                            <w:r>
                              <w:rPr>
                                <w:color w:val="001C76"/>
                                <w:sz w:val="18"/>
                                <w:szCs w:val="18"/>
                                <w:lang w:eastAsia="pl-PL"/>
                              </w:rPr>
                              <w:t>,  a w przedsiębiorstwach przemysłowych inwestycje w</w:t>
                            </w:r>
                            <w:r w:rsidR="00E46314">
                              <w:rPr>
                                <w:color w:val="001C76"/>
                                <w:sz w:val="18"/>
                                <w:szCs w:val="18"/>
                                <w:lang w:eastAsia="pl-PL"/>
                              </w:rPr>
                              <w:t> </w:t>
                            </w:r>
                            <w:r>
                              <w:rPr>
                                <w:color w:val="001C76"/>
                                <w:sz w:val="18"/>
                                <w:szCs w:val="18"/>
                                <w:lang w:eastAsia="pl-PL"/>
                              </w:rPr>
                              <w:t>środki trwałe oraz wartości niematerialne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C04BF7" id="_x0000_s1036" type="#_x0000_t202" alt="W strukturze nakładów na działalność innowa-cyjną w przedsiębior-stwach usługowych dominowały nakłady na działalność badawczą i rozwojową,  a w przed-siębiorstwach przemy-słowych inwestycje w środki trwałe oraz wartości niematerialne" style="position:absolute;margin-left:456.95pt;margin-top:149.4pt;width:114.45pt;height:210.15pt;z-index:-25163673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" filled="f" stroked="f">
                <v:textbox>
                  <w:txbxContent>
                    <w:p w14:paraId="2AAECCA2" w14:textId="77777777" w:rsidR="00034D4F" w:rsidRPr="001860B9" w:rsidRDefault="00034D4F" w:rsidP="00034D4F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cs="Fira Sans"/>
                          <w:color w:val="000000"/>
                          <w:sz w:val="24"/>
                          <w:szCs w:val="24"/>
                          <w:lang w:eastAsia="pl-PL"/>
                        </w:rPr>
                      </w:pPr>
                    </w:p>
                    <w:p w14:paraId="0EED2A1D" w14:textId="16BE7A33" w:rsidR="00034D4F" w:rsidRPr="00D616D2" w:rsidRDefault="00034D4F" w:rsidP="00034D4F">
                      <w:pPr>
                        <w:spacing w:after="0"/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1860B9">
                        <w:rPr>
                          <w:color w:val="001C76"/>
                          <w:sz w:val="18"/>
                          <w:szCs w:val="18"/>
                          <w:lang w:eastAsia="pl-PL"/>
                        </w:rPr>
                        <w:t>W strukturze nakładów na działalność innowacyjną w przedsiębiorstwach usługowych dominowały nakłady na działalność badawczą i</w:t>
                      </w:r>
                      <w:r w:rsidR="00E46314">
                        <w:rPr>
                          <w:color w:val="001C76"/>
                          <w:sz w:val="18"/>
                          <w:szCs w:val="18"/>
                          <w:lang w:eastAsia="pl-PL"/>
                        </w:rPr>
                        <w:t> </w:t>
                      </w:r>
                      <w:r w:rsidRPr="001860B9">
                        <w:rPr>
                          <w:color w:val="001C76"/>
                          <w:sz w:val="18"/>
                          <w:szCs w:val="18"/>
                          <w:lang w:eastAsia="pl-PL"/>
                        </w:rPr>
                        <w:t>rozwojową</w:t>
                      </w:r>
                      <w:r>
                        <w:rPr>
                          <w:color w:val="001C76"/>
                          <w:sz w:val="18"/>
                          <w:szCs w:val="18"/>
                          <w:lang w:eastAsia="pl-PL"/>
                        </w:rPr>
                        <w:t>,  a w przedsiębiorstwach przemysłowych inwestycje w</w:t>
                      </w:r>
                      <w:r w:rsidR="00E46314">
                        <w:rPr>
                          <w:color w:val="001C76"/>
                          <w:sz w:val="18"/>
                          <w:szCs w:val="18"/>
                          <w:lang w:eastAsia="pl-PL"/>
                        </w:rPr>
                        <w:t> </w:t>
                      </w:r>
                      <w:r>
                        <w:rPr>
                          <w:color w:val="001C76"/>
                          <w:sz w:val="18"/>
                          <w:szCs w:val="18"/>
                          <w:lang w:eastAsia="pl-PL"/>
                        </w:rPr>
                        <w:t>środki trwałe oraz wartości niematerialne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CC20E1" w:rsidRPr="00E63989">
        <w:rPr>
          <w:rFonts w:cs="Times New Roman"/>
          <w:b/>
          <w:color w:val="auto"/>
          <w:sz w:val="18"/>
          <w:szCs w:val="18"/>
        </w:rPr>
        <w:t xml:space="preserve">Tabl. </w:t>
      </w:r>
      <w:r w:rsidR="00BB2769" w:rsidRPr="00E63989">
        <w:rPr>
          <w:rFonts w:cs="Times New Roman"/>
          <w:b/>
          <w:color w:val="auto"/>
          <w:sz w:val="18"/>
          <w:szCs w:val="18"/>
        </w:rPr>
        <w:t>4</w:t>
      </w:r>
      <w:r w:rsidR="00CC20E1" w:rsidRPr="00E63989">
        <w:rPr>
          <w:rFonts w:cs="Times New Roman"/>
          <w:b/>
          <w:color w:val="auto"/>
          <w:sz w:val="18"/>
          <w:szCs w:val="18"/>
        </w:rPr>
        <w:t xml:space="preserve">. </w:t>
      </w:r>
      <w:r w:rsidR="007D6566" w:rsidRPr="00E63989">
        <w:rPr>
          <w:rFonts w:cs="Times New Roman"/>
          <w:b/>
          <w:color w:val="auto"/>
          <w:sz w:val="18"/>
          <w:szCs w:val="18"/>
        </w:rPr>
        <w:t>N</w:t>
      </w:r>
      <w:r w:rsidR="00CC20E1" w:rsidRPr="00E63989">
        <w:rPr>
          <w:rFonts w:cs="Times New Roman"/>
          <w:b/>
          <w:color w:val="auto"/>
          <w:sz w:val="18"/>
          <w:szCs w:val="18"/>
        </w:rPr>
        <w:t xml:space="preserve">akłady na działalność innowacyjną </w:t>
      </w:r>
      <w:r w:rsidR="00BB2769" w:rsidRPr="00E63989">
        <w:rPr>
          <w:rFonts w:cs="Times New Roman"/>
          <w:b/>
          <w:color w:val="auto"/>
          <w:sz w:val="18"/>
          <w:szCs w:val="18"/>
        </w:rPr>
        <w:t>w 20</w:t>
      </w:r>
      <w:r w:rsidR="0056547E" w:rsidRPr="00E63989">
        <w:rPr>
          <w:rFonts w:cs="Times New Roman"/>
          <w:b/>
          <w:color w:val="auto"/>
          <w:sz w:val="18"/>
          <w:szCs w:val="18"/>
        </w:rPr>
        <w:t>2</w:t>
      </w:r>
      <w:r w:rsidR="004970FF">
        <w:rPr>
          <w:rFonts w:cs="Times New Roman"/>
          <w:b/>
          <w:color w:val="auto"/>
          <w:sz w:val="18"/>
          <w:szCs w:val="18"/>
        </w:rPr>
        <w:t>1</w:t>
      </w:r>
      <w:r w:rsidR="00BB2769" w:rsidRPr="00E63989">
        <w:rPr>
          <w:rFonts w:cs="Times New Roman"/>
          <w:b/>
          <w:color w:val="auto"/>
          <w:sz w:val="18"/>
          <w:szCs w:val="18"/>
        </w:rPr>
        <w:t xml:space="preserve"> r.</w:t>
      </w:r>
    </w:p>
    <w:tbl>
      <w:tblPr>
        <w:tblW w:w="7878" w:type="dxa"/>
        <w:tblBorders>
          <w:top w:val="single" w:sz="4" w:space="0" w:color="001D77"/>
          <w:insideH w:val="single" w:sz="4" w:space="0" w:color="001D77"/>
          <w:insideV w:val="single" w:sz="4" w:space="0" w:color="001D77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l. 4. Nakłady na działalność innowacyjną w 2021 r."/>
        <w:tblDescription w:val="Tabl. 4. Nakłady na działalność innowacyjną w 2021 r. Pierwsza kolumna - wyszczególnienie, druga kolumna - nakłady ogółem w tysiącach zł, druga kolumna - nakłady na działalność badawczą i rozwojową (B+R)  w tysiącach zł, trzecia kolumna - pozostałe nakłady na działalność innowacyjną (z wyłączeniem działalności B+R), razem w tysiącach zł, czwarta kolumna - pozostałe nakłady na działalność innowacyjną (z wyłączeniem działalności B+R) w tym inwestycje w środki trwałe oraz wartości niematerialne prawne w celu realizacji działalności innowacyjnej w tysiącach zł.&#10;"/>
      </w:tblPr>
      <w:tblGrid>
        <w:gridCol w:w="3050"/>
        <w:gridCol w:w="964"/>
        <w:gridCol w:w="1515"/>
        <w:gridCol w:w="850"/>
        <w:gridCol w:w="1499"/>
      </w:tblGrid>
      <w:tr w:rsidR="0083243B" w:rsidRPr="00C85014" w14:paraId="53589937" w14:textId="77777777" w:rsidTr="0083243B">
        <w:trPr>
          <w:trHeight w:val="300"/>
        </w:trPr>
        <w:tc>
          <w:tcPr>
            <w:tcW w:w="3050" w:type="dxa"/>
            <w:vMerge w:val="restart"/>
            <w:shd w:val="clear" w:color="auto" w:fill="auto"/>
            <w:noWrap/>
            <w:vAlign w:val="center"/>
          </w:tcPr>
          <w:p w14:paraId="4C9803A8" w14:textId="77777777" w:rsidR="0083243B" w:rsidRPr="00C85014" w:rsidRDefault="0083243B" w:rsidP="0061146F">
            <w:pPr>
              <w:pStyle w:val="Default"/>
              <w:spacing w:before="20" w:after="20" w:line="240" w:lineRule="exact"/>
              <w:jc w:val="center"/>
              <w:rPr>
                <w:sz w:val="16"/>
                <w:szCs w:val="16"/>
              </w:rPr>
            </w:pPr>
            <w:r w:rsidRPr="00C85014">
              <w:rPr>
                <w:sz w:val="16"/>
                <w:szCs w:val="16"/>
              </w:rPr>
              <w:t>Wyszczególnienie</w:t>
            </w:r>
          </w:p>
        </w:tc>
        <w:tc>
          <w:tcPr>
            <w:tcW w:w="964" w:type="dxa"/>
            <w:vMerge w:val="restart"/>
            <w:shd w:val="clear" w:color="auto" w:fill="auto"/>
            <w:noWrap/>
            <w:vAlign w:val="center"/>
          </w:tcPr>
          <w:p w14:paraId="7ED12FB3" w14:textId="77777777" w:rsidR="0083243B" w:rsidRPr="00C85014" w:rsidRDefault="0083243B" w:rsidP="0061146F">
            <w:pPr>
              <w:spacing w:before="20" w:after="20"/>
              <w:jc w:val="center"/>
              <w:rPr>
                <w:sz w:val="16"/>
              </w:rPr>
            </w:pPr>
            <w:r w:rsidRPr="00C85014">
              <w:rPr>
                <w:sz w:val="16"/>
              </w:rPr>
              <w:t>Nakłady ogółem</w:t>
            </w:r>
          </w:p>
        </w:tc>
        <w:tc>
          <w:tcPr>
            <w:tcW w:w="1515" w:type="dxa"/>
            <w:vMerge w:val="restart"/>
            <w:shd w:val="clear" w:color="auto" w:fill="auto"/>
            <w:vAlign w:val="center"/>
          </w:tcPr>
          <w:p w14:paraId="3A1FE6E8" w14:textId="68AECD81" w:rsidR="0083243B" w:rsidRPr="00C85014" w:rsidRDefault="0083243B" w:rsidP="0061146F">
            <w:pPr>
              <w:spacing w:before="20" w:after="20"/>
              <w:jc w:val="center"/>
              <w:rPr>
                <w:sz w:val="16"/>
              </w:rPr>
            </w:pPr>
            <w:r w:rsidRPr="00C85014">
              <w:rPr>
                <w:sz w:val="16"/>
              </w:rPr>
              <w:t>Nakłady na działalność badawczą i</w:t>
            </w:r>
            <w:r w:rsidR="00394B69">
              <w:rPr>
                <w:sz w:val="16"/>
              </w:rPr>
              <w:t> </w:t>
            </w:r>
            <w:r w:rsidRPr="00C85014">
              <w:rPr>
                <w:sz w:val="16"/>
              </w:rPr>
              <w:t>rozwojową (B+R)</w:t>
            </w:r>
          </w:p>
        </w:tc>
        <w:tc>
          <w:tcPr>
            <w:tcW w:w="2349" w:type="dxa"/>
            <w:gridSpan w:val="2"/>
            <w:shd w:val="clear" w:color="auto" w:fill="auto"/>
            <w:noWrap/>
            <w:vAlign w:val="center"/>
          </w:tcPr>
          <w:p w14:paraId="74EA15F0" w14:textId="77777777" w:rsidR="0083243B" w:rsidRPr="00C85014" w:rsidRDefault="0083243B" w:rsidP="0061146F">
            <w:pPr>
              <w:spacing w:before="20" w:after="20"/>
              <w:jc w:val="center"/>
              <w:rPr>
                <w:sz w:val="16"/>
              </w:rPr>
            </w:pPr>
            <w:r w:rsidRPr="00C85014">
              <w:rPr>
                <w:sz w:val="16"/>
              </w:rPr>
              <w:t>Pozostałe nakłady na działalność innowacyjną (z wyłączeniem działalności B+R)</w:t>
            </w:r>
          </w:p>
        </w:tc>
      </w:tr>
      <w:tr w:rsidR="0083243B" w:rsidRPr="00C85014" w14:paraId="5153C968" w14:textId="77777777" w:rsidTr="00394B69">
        <w:trPr>
          <w:trHeight w:val="285"/>
        </w:trPr>
        <w:tc>
          <w:tcPr>
            <w:tcW w:w="3050" w:type="dxa"/>
            <w:vMerge/>
            <w:shd w:val="clear" w:color="auto" w:fill="auto"/>
            <w:noWrap/>
            <w:vAlign w:val="center"/>
          </w:tcPr>
          <w:p w14:paraId="08FAA4BB" w14:textId="77777777" w:rsidR="0083243B" w:rsidRPr="00C85014" w:rsidRDefault="0083243B" w:rsidP="0061146F">
            <w:pPr>
              <w:pStyle w:val="Default"/>
              <w:spacing w:before="20" w:after="20" w:line="24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964" w:type="dxa"/>
            <w:vMerge/>
            <w:shd w:val="clear" w:color="auto" w:fill="auto"/>
            <w:noWrap/>
            <w:vAlign w:val="center"/>
          </w:tcPr>
          <w:p w14:paraId="128E53EE" w14:textId="77777777" w:rsidR="0083243B" w:rsidRPr="00C85014" w:rsidRDefault="0083243B" w:rsidP="0061146F">
            <w:pPr>
              <w:spacing w:before="20" w:after="20"/>
              <w:jc w:val="center"/>
              <w:rPr>
                <w:sz w:val="16"/>
              </w:rPr>
            </w:pPr>
          </w:p>
        </w:tc>
        <w:tc>
          <w:tcPr>
            <w:tcW w:w="1515" w:type="dxa"/>
            <w:vMerge/>
            <w:shd w:val="clear" w:color="auto" w:fill="auto"/>
            <w:vAlign w:val="center"/>
          </w:tcPr>
          <w:p w14:paraId="37E9084B" w14:textId="55D96343" w:rsidR="0083243B" w:rsidRPr="00C85014" w:rsidRDefault="0083243B" w:rsidP="0061146F">
            <w:pPr>
              <w:spacing w:before="20" w:after="20"/>
              <w:jc w:val="center"/>
              <w:rPr>
                <w:sz w:val="16"/>
              </w:rPr>
            </w:pP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01EFF187" w14:textId="77777777" w:rsidR="0083243B" w:rsidRPr="00C85014" w:rsidRDefault="0083243B" w:rsidP="0061146F">
            <w:pPr>
              <w:spacing w:before="20" w:after="20"/>
              <w:jc w:val="center"/>
              <w:rPr>
                <w:sz w:val="16"/>
              </w:rPr>
            </w:pPr>
            <w:r w:rsidRPr="00C85014">
              <w:rPr>
                <w:sz w:val="16"/>
              </w:rPr>
              <w:t>razem</w:t>
            </w:r>
          </w:p>
        </w:tc>
        <w:tc>
          <w:tcPr>
            <w:tcW w:w="1499" w:type="dxa"/>
            <w:vAlign w:val="center"/>
          </w:tcPr>
          <w:p w14:paraId="6D117812" w14:textId="77777777" w:rsidR="0083243B" w:rsidRPr="0033359F" w:rsidRDefault="0083243B" w:rsidP="0061146F">
            <w:pPr>
              <w:spacing w:before="20" w:after="20"/>
              <w:jc w:val="center"/>
              <w:rPr>
                <w:sz w:val="16"/>
              </w:rPr>
            </w:pPr>
            <w:r w:rsidRPr="0033359F">
              <w:rPr>
                <w:sz w:val="16"/>
              </w:rPr>
              <w:t>w tym</w:t>
            </w:r>
          </w:p>
          <w:p w14:paraId="523834F0" w14:textId="184A032F" w:rsidR="0083243B" w:rsidRPr="00C85014" w:rsidRDefault="0083243B" w:rsidP="0061146F">
            <w:pPr>
              <w:spacing w:before="20" w:after="20"/>
              <w:jc w:val="center"/>
              <w:rPr>
                <w:sz w:val="16"/>
              </w:rPr>
            </w:pPr>
            <w:r w:rsidRPr="0033359F">
              <w:rPr>
                <w:sz w:val="16"/>
              </w:rPr>
              <w:t>inwestycje w</w:t>
            </w:r>
            <w:r w:rsidR="00394B69">
              <w:rPr>
                <w:sz w:val="16"/>
              </w:rPr>
              <w:t> </w:t>
            </w:r>
            <w:r w:rsidRPr="0033359F">
              <w:rPr>
                <w:sz w:val="16"/>
              </w:rPr>
              <w:t xml:space="preserve">środki trwałe oraz wartości niematerialne prawne w celu realizacji działalności innowacyjnej </w:t>
            </w:r>
          </w:p>
        </w:tc>
      </w:tr>
      <w:tr w:rsidR="00CC20E1" w:rsidRPr="00C85014" w14:paraId="5C1773E3" w14:textId="77777777" w:rsidTr="002451D0">
        <w:trPr>
          <w:trHeight w:val="105"/>
        </w:trPr>
        <w:tc>
          <w:tcPr>
            <w:tcW w:w="3050" w:type="dxa"/>
            <w:vMerge/>
            <w:tcBorders>
              <w:bottom w:val="single" w:sz="4" w:space="0" w:color="001D77"/>
            </w:tcBorders>
            <w:shd w:val="clear" w:color="auto" w:fill="auto"/>
            <w:noWrap/>
            <w:vAlign w:val="center"/>
          </w:tcPr>
          <w:p w14:paraId="16627C0B" w14:textId="77777777" w:rsidR="00CC20E1" w:rsidRPr="00C85014" w:rsidRDefault="00CC20E1" w:rsidP="0061146F">
            <w:pPr>
              <w:pStyle w:val="Default"/>
              <w:spacing w:before="20" w:after="20" w:line="24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4828" w:type="dxa"/>
            <w:gridSpan w:val="4"/>
            <w:tcBorders>
              <w:bottom w:val="single" w:sz="4" w:space="0" w:color="001D77"/>
            </w:tcBorders>
            <w:shd w:val="clear" w:color="auto" w:fill="auto"/>
            <w:noWrap/>
            <w:vAlign w:val="center"/>
          </w:tcPr>
          <w:p w14:paraId="5B3D5CA1" w14:textId="77777777" w:rsidR="00CC20E1" w:rsidRPr="00C85014" w:rsidRDefault="00BB2769" w:rsidP="0061146F">
            <w:pPr>
              <w:spacing w:before="20" w:after="20"/>
              <w:jc w:val="center"/>
              <w:rPr>
                <w:sz w:val="16"/>
              </w:rPr>
            </w:pPr>
            <w:r w:rsidRPr="00C85014">
              <w:rPr>
                <w:sz w:val="16"/>
              </w:rPr>
              <w:t>w tys. zł</w:t>
            </w:r>
          </w:p>
        </w:tc>
      </w:tr>
      <w:tr w:rsidR="00CF220E" w:rsidRPr="00C85014" w14:paraId="5084C161" w14:textId="77777777" w:rsidTr="002451D0">
        <w:trPr>
          <w:trHeight w:val="300"/>
        </w:trPr>
        <w:tc>
          <w:tcPr>
            <w:tcW w:w="3050" w:type="dxa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noWrap/>
            <w:vAlign w:val="bottom"/>
          </w:tcPr>
          <w:p w14:paraId="0AC5BEC8" w14:textId="77777777" w:rsidR="00CF220E" w:rsidRPr="00C85014" w:rsidRDefault="00CF220E" w:rsidP="00CF220E">
            <w:pPr>
              <w:pStyle w:val="Default"/>
              <w:spacing w:beforeLines="40" w:before="96" w:afterLines="40" w:after="96" w:line="200" w:lineRule="exact"/>
              <w:rPr>
                <w:sz w:val="16"/>
                <w:szCs w:val="16"/>
              </w:rPr>
            </w:pPr>
            <w:r w:rsidRPr="00C85014">
              <w:rPr>
                <w:bCs/>
                <w:sz w:val="16"/>
                <w:szCs w:val="16"/>
              </w:rPr>
              <w:t>Przedsiębiorstwa przemysłowe</w:t>
            </w:r>
          </w:p>
        </w:tc>
        <w:tc>
          <w:tcPr>
            <w:tcW w:w="964" w:type="dxa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noWrap/>
          </w:tcPr>
          <w:p w14:paraId="5F34C709" w14:textId="36427BA0" w:rsidR="00CF220E" w:rsidRPr="00822FCA" w:rsidRDefault="00CF220E" w:rsidP="00CF220E">
            <w:pPr>
              <w:spacing w:beforeLines="40" w:before="96" w:afterLines="40" w:after="96" w:line="200" w:lineRule="exact"/>
              <w:jc w:val="right"/>
              <w:rPr>
                <w:rFonts w:cs="Fira Sans"/>
                <w:bCs/>
                <w:color w:val="000000"/>
                <w:sz w:val="16"/>
                <w:szCs w:val="16"/>
              </w:rPr>
            </w:pPr>
            <w:r w:rsidRPr="00CF220E">
              <w:rPr>
                <w:rFonts w:cs="Fira Sans"/>
                <w:bCs/>
                <w:color w:val="000000"/>
                <w:sz w:val="16"/>
                <w:szCs w:val="16"/>
              </w:rPr>
              <w:t>1726247</w:t>
            </w:r>
          </w:p>
        </w:tc>
        <w:tc>
          <w:tcPr>
            <w:tcW w:w="1515" w:type="dxa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</w:tcPr>
          <w:p w14:paraId="3DD2EB11" w14:textId="2F8D6718" w:rsidR="00CF220E" w:rsidRPr="00822FCA" w:rsidRDefault="00CF220E" w:rsidP="00CF220E">
            <w:pPr>
              <w:spacing w:beforeLines="40" w:before="96" w:afterLines="40" w:after="96" w:line="200" w:lineRule="exact"/>
              <w:jc w:val="right"/>
              <w:rPr>
                <w:rFonts w:cs="Fira Sans"/>
                <w:bCs/>
                <w:color w:val="000000"/>
                <w:sz w:val="16"/>
                <w:szCs w:val="16"/>
              </w:rPr>
            </w:pPr>
            <w:r w:rsidRPr="00CF220E">
              <w:rPr>
                <w:rFonts w:cs="Fira Sans"/>
                <w:bCs/>
                <w:color w:val="000000"/>
                <w:sz w:val="16"/>
                <w:szCs w:val="16"/>
              </w:rPr>
              <w:t>846206</w:t>
            </w:r>
          </w:p>
        </w:tc>
        <w:tc>
          <w:tcPr>
            <w:tcW w:w="850" w:type="dxa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noWrap/>
          </w:tcPr>
          <w:p w14:paraId="5F90AED6" w14:textId="5EB8BF83" w:rsidR="00CF220E" w:rsidRPr="00822FCA" w:rsidRDefault="00CF220E" w:rsidP="00CF220E">
            <w:pPr>
              <w:spacing w:beforeLines="40" w:before="96" w:afterLines="40" w:after="96" w:line="200" w:lineRule="exact"/>
              <w:jc w:val="right"/>
              <w:rPr>
                <w:rFonts w:cs="Fira Sans"/>
                <w:bCs/>
                <w:color w:val="000000"/>
                <w:sz w:val="16"/>
                <w:szCs w:val="16"/>
              </w:rPr>
            </w:pPr>
            <w:r w:rsidRPr="00CF220E">
              <w:rPr>
                <w:rFonts w:cs="Fira Sans"/>
                <w:bCs/>
                <w:color w:val="000000"/>
                <w:sz w:val="16"/>
                <w:szCs w:val="16"/>
              </w:rPr>
              <w:t>880041</w:t>
            </w:r>
          </w:p>
        </w:tc>
        <w:tc>
          <w:tcPr>
            <w:tcW w:w="1499" w:type="dxa"/>
            <w:tcBorders>
              <w:top w:val="single" w:sz="4" w:space="0" w:color="001D77"/>
              <w:bottom w:val="single" w:sz="4" w:space="0" w:color="001D77"/>
            </w:tcBorders>
          </w:tcPr>
          <w:p w14:paraId="4C902268" w14:textId="7097DC7A" w:rsidR="00CF220E" w:rsidRPr="00822FCA" w:rsidRDefault="00CF220E" w:rsidP="00CF220E">
            <w:pPr>
              <w:spacing w:beforeLines="40" w:before="96" w:afterLines="40" w:after="96" w:line="200" w:lineRule="exact"/>
              <w:jc w:val="right"/>
              <w:rPr>
                <w:rFonts w:cs="Fira Sans"/>
                <w:bCs/>
                <w:color w:val="000000"/>
                <w:sz w:val="16"/>
                <w:szCs w:val="16"/>
              </w:rPr>
            </w:pPr>
            <w:r w:rsidRPr="00CF220E">
              <w:rPr>
                <w:rFonts w:cs="Fira Sans"/>
                <w:bCs/>
                <w:color w:val="000000"/>
                <w:sz w:val="16"/>
                <w:szCs w:val="16"/>
              </w:rPr>
              <w:t>673329</w:t>
            </w:r>
          </w:p>
        </w:tc>
      </w:tr>
      <w:tr w:rsidR="00CF220E" w:rsidRPr="00C85014" w14:paraId="74D07AE8" w14:textId="77777777" w:rsidTr="00394B69">
        <w:trPr>
          <w:trHeight w:val="300"/>
        </w:trPr>
        <w:tc>
          <w:tcPr>
            <w:tcW w:w="3050" w:type="dxa"/>
            <w:tcBorders>
              <w:top w:val="single" w:sz="4" w:space="0" w:color="001D77"/>
            </w:tcBorders>
            <w:shd w:val="clear" w:color="auto" w:fill="auto"/>
            <w:noWrap/>
            <w:vAlign w:val="center"/>
          </w:tcPr>
          <w:p w14:paraId="0FFB78AA" w14:textId="77777777" w:rsidR="00CF220E" w:rsidRPr="00C85014" w:rsidRDefault="00CF220E" w:rsidP="00CF220E">
            <w:pPr>
              <w:spacing w:beforeLines="40" w:before="96" w:afterLines="40" w:after="96" w:line="200" w:lineRule="exact"/>
              <w:rPr>
                <w:color w:val="000000"/>
                <w:sz w:val="16"/>
                <w:szCs w:val="16"/>
                <w:lang w:eastAsia="ja-JP"/>
              </w:rPr>
            </w:pPr>
            <w:r w:rsidRPr="00C85014">
              <w:rPr>
                <w:color w:val="000000"/>
                <w:sz w:val="16"/>
                <w:szCs w:val="16"/>
                <w:lang w:eastAsia="ja-JP"/>
              </w:rPr>
              <w:t>Przedsiębiorstwa usługowe</w:t>
            </w:r>
          </w:p>
        </w:tc>
        <w:tc>
          <w:tcPr>
            <w:tcW w:w="964" w:type="dxa"/>
            <w:tcBorders>
              <w:top w:val="single" w:sz="4" w:space="0" w:color="001D77"/>
            </w:tcBorders>
            <w:shd w:val="clear" w:color="auto" w:fill="auto"/>
            <w:noWrap/>
          </w:tcPr>
          <w:p w14:paraId="3D50BDBE" w14:textId="0CF23700" w:rsidR="00CF220E" w:rsidRPr="00822FCA" w:rsidRDefault="00CF220E" w:rsidP="00CF220E">
            <w:pPr>
              <w:spacing w:beforeLines="40" w:before="96" w:afterLines="40" w:after="96" w:line="200" w:lineRule="exact"/>
              <w:jc w:val="right"/>
              <w:rPr>
                <w:rFonts w:cs="Fira Sans"/>
                <w:bCs/>
                <w:color w:val="000000"/>
                <w:sz w:val="16"/>
                <w:szCs w:val="16"/>
              </w:rPr>
            </w:pPr>
            <w:r w:rsidRPr="00CF220E">
              <w:rPr>
                <w:rFonts w:cs="Fira Sans"/>
                <w:bCs/>
                <w:color w:val="000000"/>
                <w:sz w:val="16"/>
                <w:szCs w:val="16"/>
              </w:rPr>
              <w:t>2048268</w:t>
            </w:r>
          </w:p>
        </w:tc>
        <w:tc>
          <w:tcPr>
            <w:tcW w:w="1515" w:type="dxa"/>
            <w:tcBorders>
              <w:top w:val="single" w:sz="4" w:space="0" w:color="001D77"/>
            </w:tcBorders>
            <w:shd w:val="clear" w:color="auto" w:fill="auto"/>
          </w:tcPr>
          <w:p w14:paraId="5C1F57EA" w14:textId="4334A615" w:rsidR="00CF220E" w:rsidRPr="00822FCA" w:rsidRDefault="00CF220E" w:rsidP="00CF220E">
            <w:pPr>
              <w:spacing w:beforeLines="40" w:before="96" w:afterLines="40" w:after="96" w:line="200" w:lineRule="exact"/>
              <w:jc w:val="right"/>
              <w:rPr>
                <w:rFonts w:cs="Fira Sans"/>
                <w:bCs/>
                <w:color w:val="000000"/>
                <w:sz w:val="16"/>
                <w:szCs w:val="16"/>
              </w:rPr>
            </w:pPr>
            <w:r w:rsidRPr="00CF220E">
              <w:rPr>
                <w:rFonts w:cs="Fira Sans"/>
                <w:bCs/>
                <w:color w:val="000000"/>
                <w:sz w:val="16"/>
                <w:szCs w:val="16"/>
              </w:rPr>
              <w:t>1690996</w:t>
            </w:r>
          </w:p>
        </w:tc>
        <w:tc>
          <w:tcPr>
            <w:tcW w:w="850" w:type="dxa"/>
            <w:tcBorders>
              <w:top w:val="single" w:sz="4" w:space="0" w:color="001D77"/>
            </w:tcBorders>
            <w:shd w:val="clear" w:color="auto" w:fill="auto"/>
            <w:noWrap/>
          </w:tcPr>
          <w:p w14:paraId="397CA17F" w14:textId="55D45E7A" w:rsidR="00CF220E" w:rsidRPr="00822FCA" w:rsidRDefault="00CF220E" w:rsidP="00CF220E">
            <w:pPr>
              <w:spacing w:beforeLines="40" w:before="96" w:afterLines="40" w:after="96" w:line="200" w:lineRule="exact"/>
              <w:jc w:val="right"/>
              <w:rPr>
                <w:rFonts w:cs="Fira Sans"/>
                <w:bCs/>
                <w:color w:val="000000"/>
                <w:sz w:val="16"/>
                <w:szCs w:val="16"/>
              </w:rPr>
            </w:pPr>
            <w:r w:rsidRPr="00CF220E">
              <w:rPr>
                <w:rFonts w:cs="Fira Sans"/>
                <w:bCs/>
                <w:color w:val="000000"/>
                <w:sz w:val="16"/>
                <w:szCs w:val="16"/>
              </w:rPr>
              <w:t>357272</w:t>
            </w:r>
          </w:p>
        </w:tc>
        <w:tc>
          <w:tcPr>
            <w:tcW w:w="1499" w:type="dxa"/>
            <w:tcBorders>
              <w:top w:val="single" w:sz="4" w:space="0" w:color="001D77"/>
            </w:tcBorders>
          </w:tcPr>
          <w:p w14:paraId="7D4C57C7" w14:textId="4F3948E8" w:rsidR="00CF220E" w:rsidRPr="00822FCA" w:rsidRDefault="00CF220E" w:rsidP="00CF220E">
            <w:pPr>
              <w:spacing w:beforeLines="40" w:before="96" w:afterLines="40" w:after="96" w:line="200" w:lineRule="exact"/>
              <w:jc w:val="right"/>
              <w:rPr>
                <w:rFonts w:cs="Fira Sans"/>
                <w:bCs/>
                <w:color w:val="000000"/>
                <w:sz w:val="16"/>
                <w:szCs w:val="16"/>
              </w:rPr>
            </w:pPr>
            <w:r w:rsidRPr="00CF220E">
              <w:rPr>
                <w:rFonts w:cs="Fira Sans"/>
                <w:bCs/>
                <w:color w:val="000000"/>
                <w:sz w:val="16"/>
                <w:szCs w:val="16"/>
              </w:rPr>
              <w:t>198804</w:t>
            </w:r>
          </w:p>
        </w:tc>
      </w:tr>
    </w:tbl>
    <w:p w14:paraId="365412D6" w14:textId="77777777" w:rsidR="00EA54C2" w:rsidRDefault="00EA54C2" w:rsidP="00EA54C2">
      <w:pPr>
        <w:spacing w:before="0" w:after="0" w:line="240" w:lineRule="auto"/>
        <w:rPr>
          <w:noProof/>
          <w:szCs w:val="19"/>
          <w:lang w:eastAsia="pl-PL"/>
        </w:rPr>
      </w:pPr>
    </w:p>
    <w:p w14:paraId="7278C1E3" w14:textId="6CC44AA4" w:rsidR="004970FF" w:rsidRDefault="004970FF" w:rsidP="004970FF">
      <w:pPr>
        <w:spacing w:before="240"/>
        <w:rPr>
          <w:noProof/>
          <w:szCs w:val="19"/>
          <w:lang w:eastAsia="pl-PL"/>
        </w:rPr>
      </w:pPr>
      <w:r>
        <w:rPr>
          <w:noProof/>
          <w:szCs w:val="19"/>
          <w:lang w:eastAsia="pl-PL"/>
        </w:rPr>
        <w:t>Dolnośląskie p</w:t>
      </w:r>
      <w:r w:rsidRPr="00D328C2">
        <w:rPr>
          <w:noProof/>
          <w:szCs w:val="19"/>
          <w:lang w:eastAsia="pl-PL"/>
        </w:rPr>
        <w:t xml:space="preserve">rzedsiębiorstwa usługowe natomiast, </w:t>
      </w:r>
      <w:r>
        <w:rPr>
          <w:noProof/>
          <w:szCs w:val="19"/>
          <w:lang w:eastAsia="pl-PL"/>
        </w:rPr>
        <w:t xml:space="preserve">zdecydowanie </w:t>
      </w:r>
      <w:r w:rsidRPr="00D328C2">
        <w:rPr>
          <w:noProof/>
          <w:szCs w:val="19"/>
          <w:lang w:eastAsia="pl-PL"/>
        </w:rPr>
        <w:t>najwięcej środków przeznaczyły na działalność badawczą i rozwojową</w:t>
      </w:r>
      <w:r w:rsidR="00EB2302">
        <w:rPr>
          <w:noProof/>
          <w:szCs w:val="19"/>
          <w:lang w:eastAsia="pl-PL"/>
        </w:rPr>
        <w:t xml:space="preserve"> </w:t>
      </w:r>
      <w:r w:rsidR="00707642" w:rsidRPr="00BA2B85">
        <w:rPr>
          <w:noProof/>
          <w:color w:val="000000" w:themeColor="text1"/>
          <w:szCs w:val="19"/>
          <w:lang w:eastAsia="pl-PL"/>
        </w:rPr>
        <w:t>–</w:t>
      </w:r>
      <w:r w:rsidR="00EB2302">
        <w:rPr>
          <w:noProof/>
          <w:szCs w:val="19"/>
          <w:lang w:eastAsia="pl-PL"/>
        </w:rPr>
        <w:t xml:space="preserve"> 1691 mln zł </w:t>
      </w:r>
      <w:r w:rsidRPr="00D328C2">
        <w:rPr>
          <w:noProof/>
          <w:szCs w:val="19"/>
          <w:lang w:eastAsia="pl-PL"/>
        </w:rPr>
        <w:t>(</w:t>
      </w:r>
      <w:r w:rsidR="00707642">
        <w:rPr>
          <w:noProof/>
          <w:szCs w:val="19"/>
          <w:lang w:eastAsia="pl-PL"/>
        </w:rPr>
        <w:t>82,6</w:t>
      </w:r>
      <w:r>
        <w:rPr>
          <w:noProof/>
          <w:szCs w:val="19"/>
          <w:lang w:eastAsia="pl-PL"/>
        </w:rPr>
        <w:t>% ogółu nakładów</w:t>
      </w:r>
      <w:r w:rsidR="00707642">
        <w:rPr>
          <w:noProof/>
          <w:szCs w:val="19"/>
          <w:lang w:eastAsia="pl-PL"/>
        </w:rPr>
        <w:t>)</w:t>
      </w:r>
      <w:r>
        <w:rPr>
          <w:noProof/>
          <w:szCs w:val="19"/>
          <w:lang w:eastAsia="pl-PL"/>
        </w:rPr>
        <w:t xml:space="preserve">, </w:t>
      </w:r>
      <w:r w:rsidRPr="00D328C2">
        <w:rPr>
          <w:noProof/>
          <w:szCs w:val="19"/>
          <w:lang w:eastAsia="pl-PL"/>
        </w:rPr>
        <w:t xml:space="preserve">szczególnie na </w:t>
      </w:r>
      <w:r>
        <w:rPr>
          <w:noProof/>
          <w:szCs w:val="19"/>
          <w:lang w:eastAsia="pl-PL"/>
        </w:rPr>
        <w:t>prace B+R wyko</w:t>
      </w:r>
      <w:r w:rsidRPr="00D328C2">
        <w:rPr>
          <w:noProof/>
          <w:szCs w:val="19"/>
          <w:lang w:eastAsia="pl-PL"/>
        </w:rPr>
        <w:t>nane w jednostce (wewnętrzne)</w:t>
      </w:r>
      <w:r>
        <w:rPr>
          <w:noProof/>
          <w:szCs w:val="19"/>
          <w:lang w:eastAsia="pl-PL"/>
        </w:rPr>
        <w:t>.</w:t>
      </w:r>
      <w:r w:rsidRPr="00D328C2">
        <w:rPr>
          <w:noProof/>
          <w:szCs w:val="19"/>
          <w:lang w:eastAsia="pl-PL"/>
        </w:rPr>
        <w:t xml:space="preserve"> </w:t>
      </w:r>
      <w:r>
        <w:rPr>
          <w:noProof/>
          <w:szCs w:val="19"/>
          <w:lang w:eastAsia="pl-PL"/>
        </w:rPr>
        <w:br/>
      </w:r>
      <w:r>
        <w:t>Na inwestycje w środki trwałe (budynki i lokale, obiekty inżynierii lądowej i wodnej oraz grunty, maszyny i urządzenia techniczne, środki transportowe, narzędzia, przyrządy, nieruchomości, itp.) oraz wartości niematerialne i prawne (z</w:t>
      </w:r>
      <w:r w:rsidRPr="00F022CC">
        <w:t>akup oprogramowania i/lub wiedzy ze źródeł zewnętrznych</w:t>
      </w:r>
      <w:r>
        <w:t xml:space="preserve">) w celu realizacji działalności innowacyjnej przedsiębiorstwa przeznaczyły </w:t>
      </w:r>
      <w:r w:rsidR="00A00F21">
        <w:t>19</w:t>
      </w:r>
      <w:r w:rsidR="009B4CCE">
        <w:t>9 mln zł (</w:t>
      </w:r>
      <w:r w:rsidR="00BC49A2">
        <w:t>9,7</w:t>
      </w:r>
      <w:r>
        <w:t xml:space="preserve">% </w:t>
      </w:r>
      <w:r w:rsidRPr="00D328C2">
        <w:rPr>
          <w:noProof/>
          <w:szCs w:val="19"/>
          <w:lang w:eastAsia="pl-PL"/>
        </w:rPr>
        <w:t>ogółu budżetu na innowacje</w:t>
      </w:r>
      <w:r>
        <w:rPr>
          <w:noProof/>
          <w:szCs w:val="19"/>
          <w:lang w:eastAsia="pl-PL"/>
        </w:rPr>
        <w:t>).</w:t>
      </w:r>
    </w:p>
    <w:p w14:paraId="0AAE587F" w14:textId="77777777" w:rsidR="00A14CEF" w:rsidRDefault="00A14CEF" w:rsidP="00EA54C2">
      <w:pPr>
        <w:jc w:val="both"/>
        <w:rPr>
          <w:b/>
          <w:sz w:val="18"/>
          <w:szCs w:val="18"/>
        </w:rPr>
      </w:pPr>
    </w:p>
    <w:p w14:paraId="52635F1A" w14:textId="6724FA4B" w:rsidR="00D24A30" w:rsidRDefault="00D24A30" w:rsidP="00EA54C2">
      <w:pPr>
        <w:jc w:val="both"/>
        <w:rPr>
          <w:b/>
          <w:sz w:val="18"/>
          <w:szCs w:val="18"/>
        </w:rPr>
      </w:pPr>
      <w:r w:rsidRPr="00D24A30">
        <w:rPr>
          <w:b/>
          <w:sz w:val="18"/>
          <w:szCs w:val="18"/>
        </w:rPr>
        <w:t>Wykres 5. Struktura nakładów na działalność innowacyjną w 202</w:t>
      </w:r>
      <w:r w:rsidR="00BA2B85">
        <w:rPr>
          <w:b/>
          <w:sz w:val="18"/>
          <w:szCs w:val="18"/>
        </w:rPr>
        <w:t>1</w:t>
      </w:r>
      <w:r w:rsidRPr="00D24A30">
        <w:rPr>
          <w:b/>
          <w:sz w:val="18"/>
          <w:szCs w:val="18"/>
        </w:rPr>
        <w:t xml:space="preserve"> r</w:t>
      </w:r>
      <w:r>
        <w:rPr>
          <w:b/>
          <w:sz w:val="18"/>
          <w:szCs w:val="18"/>
        </w:rPr>
        <w:t>.</w:t>
      </w:r>
    </w:p>
    <w:p w14:paraId="49444D99" w14:textId="77777777" w:rsidR="00614CC7" w:rsidRDefault="005E21FE" w:rsidP="00D24A30">
      <w:pPr>
        <w:spacing w:before="240" w:line="240" w:lineRule="auto"/>
        <w:jc w:val="both"/>
        <w:rPr>
          <w:b/>
          <w:sz w:val="18"/>
          <w:szCs w:val="18"/>
        </w:rPr>
      </w:pPr>
      <w:r>
        <w:rPr>
          <w:noProof/>
          <w:lang w:eastAsia="pl-PL"/>
        </w:rPr>
        <w:drawing>
          <wp:anchor distT="0" distB="0" distL="114300" distR="114300" simplePos="0" relativeHeight="251669504" behindDoc="0" locked="0" layoutInCell="1" allowOverlap="1" wp14:anchorId="206FA130" wp14:editId="2DB586B5">
            <wp:simplePos x="0" y="0"/>
            <wp:positionH relativeFrom="column">
              <wp:posOffset>135447</wp:posOffset>
            </wp:positionH>
            <wp:positionV relativeFrom="paragraph">
              <wp:posOffset>84455</wp:posOffset>
            </wp:positionV>
            <wp:extent cx="4520180" cy="3448050"/>
            <wp:effectExtent l="0" t="0" r="0" b="0"/>
            <wp:wrapNone/>
            <wp:docPr id="85" name="Obraz 85" descr="Wykres słupkowy skumulowany prezentuje strukturę procentową nakładów na działalność innowacyjną w przedsiębiorstwach przemysłowych i usługowych w województwie dolnośląskim w 2021 r.  Wymieniono takie grupy nakładów jak: działalność badawczo rozwojowa (B+R), inwestycje w środki trwałe oraz wartości niematerialne i prawne w celu realizacji działalności innowacyjnej – z wyłączeniem środków przeznaczonych na prace B+R, własny personel pracujący nad innowacjami oraz pozostałe nakłady poniesione na wprowadzenie nowych lub ulepszonych produktów lub procesów." title="Wykres 5. Struktura nakładów na działalność innowacyjną w 2021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Wykres słupkowy skumulowany prezentuje strukturę procentową nakładów na działalność innowacyjną w przedsiębiorstwach przemysłowych i usługowych w województwie dolnośląskim w 2020 r.  Wymieniono takie grupy nakładów jak: działalność badawczo rozwojowa (B+R), inwestycje w środki trwałe oraz wartości niematerialne i prawne w celu realizacji działalności innowacyjnej – z wyłączeniem środków przeznaczonych na prace B+R, własny personel pracujący nad innowacjami oraz pozostałe nakłady poniesione na wprowadzenie nowych lub ulepszonych produktów lub procesów.&#10;&#10;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0180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61C8A9" w14:textId="77777777" w:rsidR="00614CC7" w:rsidRDefault="00614CC7" w:rsidP="00D24A30">
      <w:pPr>
        <w:spacing w:before="240" w:line="240" w:lineRule="auto"/>
        <w:jc w:val="both"/>
        <w:rPr>
          <w:b/>
          <w:sz w:val="18"/>
          <w:szCs w:val="18"/>
        </w:rPr>
      </w:pPr>
    </w:p>
    <w:p w14:paraId="2E5BF2AF" w14:textId="77777777" w:rsidR="00614CC7" w:rsidRDefault="00614CC7" w:rsidP="00D24A30">
      <w:pPr>
        <w:spacing w:before="240" w:line="240" w:lineRule="auto"/>
        <w:jc w:val="both"/>
        <w:rPr>
          <w:b/>
          <w:sz w:val="18"/>
          <w:szCs w:val="18"/>
        </w:rPr>
      </w:pPr>
    </w:p>
    <w:p w14:paraId="1879DDA5" w14:textId="77777777" w:rsidR="00614CC7" w:rsidRDefault="00614CC7" w:rsidP="00D24A30">
      <w:pPr>
        <w:spacing w:before="240" w:line="240" w:lineRule="auto"/>
        <w:jc w:val="both"/>
        <w:rPr>
          <w:b/>
          <w:sz w:val="18"/>
          <w:szCs w:val="18"/>
        </w:rPr>
      </w:pPr>
    </w:p>
    <w:p w14:paraId="1638D404" w14:textId="77777777" w:rsidR="00614CC7" w:rsidRDefault="00614CC7" w:rsidP="00D24A30">
      <w:pPr>
        <w:spacing w:before="240" w:line="240" w:lineRule="auto"/>
        <w:jc w:val="both"/>
        <w:rPr>
          <w:b/>
          <w:sz w:val="18"/>
          <w:szCs w:val="18"/>
        </w:rPr>
      </w:pPr>
    </w:p>
    <w:p w14:paraId="1D2A6576" w14:textId="77777777" w:rsidR="00614CC7" w:rsidRDefault="00614CC7" w:rsidP="00D24A30">
      <w:pPr>
        <w:spacing w:before="240" w:line="240" w:lineRule="auto"/>
        <w:jc w:val="both"/>
        <w:rPr>
          <w:b/>
          <w:sz w:val="18"/>
          <w:szCs w:val="18"/>
        </w:rPr>
      </w:pPr>
    </w:p>
    <w:p w14:paraId="7E8328B2" w14:textId="77777777" w:rsidR="00614CC7" w:rsidRDefault="00614CC7" w:rsidP="00D24A30">
      <w:pPr>
        <w:spacing w:before="240" w:line="240" w:lineRule="auto"/>
        <w:jc w:val="both"/>
        <w:rPr>
          <w:b/>
          <w:sz w:val="18"/>
          <w:szCs w:val="18"/>
        </w:rPr>
      </w:pPr>
    </w:p>
    <w:p w14:paraId="08BD23C9" w14:textId="77777777" w:rsidR="00614CC7" w:rsidRDefault="00614CC7" w:rsidP="00D24A30">
      <w:pPr>
        <w:spacing w:before="240" w:line="240" w:lineRule="auto"/>
        <w:jc w:val="both"/>
        <w:rPr>
          <w:b/>
          <w:sz w:val="18"/>
          <w:szCs w:val="18"/>
        </w:rPr>
      </w:pPr>
    </w:p>
    <w:p w14:paraId="5B1297E1" w14:textId="2FC588B0" w:rsidR="00614CC7" w:rsidRDefault="00614CC7" w:rsidP="00D24A30">
      <w:pPr>
        <w:spacing w:before="240" w:line="240" w:lineRule="auto"/>
        <w:jc w:val="both"/>
        <w:rPr>
          <w:b/>
          <w:sz w:val="18"/>
          <w:szCs w:val="18"/>
        </w:rPr>
      </w:pPr>
    </w:p>
    <w:p w14:paraId="735985FA" w14:textId="2B23A0F2" w:rsidR="00614CC7" w:rsidRDefault="00614CC7" w:rsidP="00D24A30">
      <w:pPr>
        <w:spacing w:before="240" w:line="240" w:lineRule="auto"/>
        <w:jc w:val="both"/>
        <w:rPr>
          <w:b/>
          <w:sz w:val="18"/>
          <w:szCs w:val="18"/>
        </w:rPr>
      </w:pPr>
    </w:p>
    <w:p w14:paraId="4C75AF98" w14:textId="3156886A" w:rsidR="00614CC7" w:rsidRDefault="00614CC7" w:rsidP="00D24A30">
      <w:pPr>
        <w:spacing w:before="240" w:line="240" w:lineRule="auto"/>
        <w:jc w:val="both"/>
        <w:rPr>
          <w:b/>
          <w:sz w:val="18"/>
          <w:szCs w:val="18"/>
        </w:rPr>
      </w:pPr>
    </w:p>
    <w:p w14:paraId="59DE4A16" w14:textId="77777777" w:rsidR="00614CC7" w:rsidRPr="00D24A30" w:rsidRDefault="00614CC7" w:rsidP="00D24A30">
      <w:pPr>
        <w:spacing w:before="240" w:line="240" w:lineRule="auto"/>
        <w:jc w:val="both"/>
        <w:rPr>
          <w:b/>
          <w:sz w:val="18"/>
          <w:szCs w:val="18"/>
        </w:rPr>
      </w:pPr>
    </w:p>
    <w:p w14:paraId="3FCD0F19" w14:textId="5B570B50" w:rsidR="000A7C96" w:rsidRDefault="000A7C96" w:rsidP="008027EC">
      <w:pPr>
        <w:spacing w:before="240"/>
        <w:rPr>
          <w:noProof/>
          <w:szCs w:val="19"/>
          <w:lang w:eastAsia="pl-PL"/>
        </w:rPr>
      </w:pPr>
    </w:p>
    <w:p w14:paraId="14F00163" w14:textId="77777777" w:rsidR="00804358" w:rsidRPr="00132253" w:rsidRDefault="00804358" w:rsidP="00804358">
      <w:pPr>
        <w:spacing w:before="240" w:line="240" w:lineRule="auto"/>
        <w:jc w:val="both"/>
        <w:rPr>
          <w:b/>
          <w:color w:val="001D77"/>
          <w:szCs w:val="19"/>
        </w:rPr>
      </w:pPr>
      <w:r w:rsidRPr="00A858BE">
        <w:rPr>
          <w:b/>
          <w:color w:val="001D77"/>
          <w:szCs w:val="19"/>
        </w:rPr>
        <w:t>Przychody ze sprzedaży produktów nowych lub ulepszonych</w:t>
      </w:r>
    </w:p>
    <w:p w14:paraId="5671FB1F" w14:textId="77777777" w:rsidR="00804358" w:rsidRPr="00C85014" w:rsidRDefault="004B6C10" w:rsidP="003A0B6F">
      <w:pPr>
        <w:spacing w:before="0"/>
        <w:rPr>
          <w:color w:val="000000"/>
          <w:szCs w:val="19"/>
        </w:rPr>
      </w:pPr>
      <w:r w:rsidRPr="00C85014">
        <w:rPr>
          <w:color w:val="000000"/>
          <w:szCs w:val="19"/>
        </w:rPr>
        <w:t xml:space="preserve">Zgodnie z zaleceniami zawartymi w Podręczniku Oslo, udział w badanym roku przychodów ze sprzedaży nowych lub ulepszonych produktów wprowadzonych na rynek w ciągu ostatnich trzech lat w wartości przychodów ze sprzedaży ogółem jest </w:t>
      </w:r>
      <w:r w:rsidR="00CB0FDF" w:rsidRPr="00CB0FDF">
        <w:rPr>
          <w:color w:val="000000"/>
          <w:szCs w:val="19"/>
        </w:rPr>
        <w:t>wskaźnik</w:t>
      </w:r>
      <w:r w:rsidR="00CB0FDF">
        <w:rPr>
          <w:color w:val="000000"/>
          <w:szCs w:val="19"/>
        </w:rPr>
        <w:t>iem</w:t>
      </w:r>
      <w:r w:rsidR="00CB0FDF" w:rsidRPr="00CB0FDF">
        <w:rPr>
          <w:color w:val="000000"/>
          <w:szCs w:val="19"/>
        </w:rPr>
        <w:t xml:space="preserve"> ekonomicznego znaczenia innowacji produktowych na poziomie innowacyjnego</w:t>
      </w:r>
      <w:r w:rsidR="00CB0FDF">
        <w:rPr>
          <w:color w:val="000000"/>
          <w:szCs w:val="19"/>
        </w:rPr>
        <w:t xml:space="preserve"> </w:t>
      </w:r>
      <w:r w:rsidR="00CB0FDF" w:rsidRPr="00CB0FDF">
        <w:rPr>
          <w:color w:val="000000"/>
          <w:szCs w:val="19"/>
        </w:rPr>
        <w:t xml:space="preserve">przedsiębiorstwa </w:t>
      </w:r>
      <w:r w:rsidR="00CB0FDF">
        <w:rPr>
          <w:color w:val="000000"/>
          <w:szCs w:val="19"/>
        </w:rPr>
        <w:t xml:space="preserve">i </w:t>
      </w:r>
      <w:r w:rsidRPr="00C85014">
        <w:rPr>
          <w:color w:val="000000"/>
          <w:szCs w:val="19"/>
        </w:rPr>
        <w:t xml:space="preserve">traktowany </w:t>
      </w:r>
      <w:r w:rsidR="005A34C2">
        <w:rPr>
          <w:color w:val="000000"/>
          <w:szCs w:val="19"/>
        </w:rPr>
        <w:t xml:space="preserve">jest </w:t>
      </w:r>
      <w:r w:rsidRPr="00C85014">
        <w:rPr>
          <w:color w:val="000000"/>
          <w:szCs w:val="19"/>
        </w:rPr>
        <w:t xml:space="preserve">jako wskaźnik oceny efektów działalności innowacyjnej przedsiębiorstwa. </w:t>
      </w:r>
    </w:p>
    <w:p w14:paraId="6DBBAB07" w14:textId="57C6EF5B" w:rsidR="00804358" w:rsidRPr="00027F93" w:rsidRDefault="005E21FE" w:rsidP="003A0B6F">
      <w:pPr>
        <w:spacing w:before="240" w:line="240" w:lineRule="auto"/>
        <w:rPr>
          <w:color w:val="000000"/>
          <w:szCs w:val="19"/>
        </w:rPr>
      </w:pPr>
      <w:r>
        <w:rPr>
          <w:noProof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9A010B6" wp14:editId="16DEA1F5">
                <wp:simplePos x="0" y="0"/>
                <wp:positionH relativeFrom="column">
                  <wp:posOffset>5315705</wp:posOffset>
                </wp:positionH>
                <wp:positionV relativeFrom="paragraph">
                  <wp:posOffset>8563</wp:posOffset>
                </wp:positionV>
                <wp:extent cx="1550035" cy="2267585"/>
                <wp:effectExtent l="0" t="0" r="2540" b="0"/>
                <wp:wrapNone/>
                <wp:docPr id="10" name="Text Box 83" descr="W przedsiębiorstwach przemysłowych udział przychodów ze sprzedaży produktów nowych lub ulepszonych, wprowa-dzonych na rynek w la-tach 2019-2021 kształto-wał się na wyższym po-ziomie niż w przedsiębior-stwach usługowych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0035" cy="2267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45050C" w14:textId="3ABB4A57" w:rsidR="00606380" w:rsidRDefault="00606380" w:rsidP="004255AE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</w:pPr>
                            <w:r w:rsidRPr="002251D2">
                              <w:rPr>
                                <w:rFonts w:cs="Segoe UI"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W przedsiębiorstwach </w:t>
                            </w:r>
                            <w:r w:rsidR="002116AB">
                              <w:rPr>
                                <w:rFonts w:cs="Segoe UI"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przemysłowych </w:t>
                            </w:r>
                            <w:r w:rsidRPr="002251D2">
                              <w:rPr>
                                <w:rFonts w:cs="Segoe UI"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udział przychodów ze sprzedaży produktów nowych lub ulepszonych, wprowadzonych na rynek w latach 201</w:t>
                            </w:r>
                            <w:r w:rsidR="007D23A1">
                              <w:rPr>
                                <w:rFonts w:cs="Segoe UI"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9</w:t>
                            </w:r>
                            <w:r w:rsidRPr="002251D2">
                              <w:rPr>
                                <w:rFonts w:cs="Segoe UI"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-202</w:t>
                            </w:r>
                            <w:r w:rsidR="007D23A1">
                              <w:rPr>
                                <w:rFonts w:cs="Segoe UI"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1</w:t>
                            </w:r>
                            <w:r w:rsidRPr="002251D2">
                              <w:rPr>
                                <w:rFonts w:cs="Segoe UI"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kształtował się na </w:t>
                            </w:r>
                            <w:r w:rsidR="009653E7">
                              <w:rPr>
                                <w:rFonts w:cs="Segoe UI"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wy</w:t>
                            </w:r>
                            <w:r w:rsidRPr="002251D2">
                              <w:rPr>
                                <w:rFonts w:cs="Segoe UI"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ższym poziomie niż </w:t>
                            </w:r>
                            <w:r w:rsidR="004255AE">
                              <w:rPr>
                                <w:rFonts w:cs="Segoe UI"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 przedsiębiorstwach usługowych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A010B6" id="Text Box 83" o:spid="_x0000_s1037" type="#_x0000_t202" alt="W przedsiębiorstwach przemysłowych udział przychodów ze sprzedaży produktów nowych lub ulepszonych, wprowa-dzonych na rynek w la-tach 2019-2021 kształto-wał się na wyższym po-ziomie niż w przedsiębior-stwach usługowych" style="position:absolute;margin-left:418.55pt;margin-top:.65pt;width:122.05pt;height:178.5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" filled="f" stroked="f">
                <v:textbox>
                  <w:txbxContent>
                    <w:p w14:paraId="0645050C" w14:textId="3ABB4A57" w:rsidR="00606380" w:rsidRDefault="00606380" w:rsidP="004255AE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</w:pPr>
                      <w:r w:rsidRPr="002251D2">
                        <w:rPr>
                          <w:rFonts w:cs="Segoe UI"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W przedsiębiorstwach </w:t>
                      </w:r>
                      <w:r w:rsidR="002116AB">
                        <w:rPr>
                          <w:rFonts w:cs="Segoe UI"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przemysłowych </w:t>
                      </w:r>
                      <w:r w:rsidRPr="002251D2">
                        <w:rPr>
                          <w:rFonts w:cs="Segoe UI"/>
                          <w:color w:val="001D77"/>
                          <w:sz w:val="18"/>
                          <w:szCs w:val="18"/>
                          <w:lang w:eastAsia="pl-PL"/>
                        </w:rPr>
                        <w:t>udział przychodów ze sprzedaży produktów nowych lub ulepszonych, wprowadzonych na rynek w latach 201</w:t>
                      </w:r>
                      <w:r w:rsidR="007D23A1">
                        <w:rPr>
                          <w:rFonts w:cs="Segoe UI"/>
                          <w:color w:val="001D77"/>
                          <w:sz w:val="18"/>
                          <w:szCs w:val="18"/>
                          <w:lang w:eastAsia="pl-PL"/>
                        </w:rPr>
                        <w:t>9</w:t>
                      </w:r>
                      <w:r w:rsidRPr="002251D2">
                        <w:rPr>
                          <w:rFonts w:cs="Segoe UI"/>
                          <w:color w:val="001D77"/>
                          <w:sz w:val="18"/>
                          <w:szCs w:val="18"/>
                          <w:lang w:eastAsia="pl-PL"/>
                        </w:rPr>
                        <w:t>-202</w:t>
                      </w:r>
                      <w:r w:rsidR="007D23A1">
                        <w:rPr>
                          <w:rFonts w:cs="Segoe UI"/>
                          <w:color w:val="001D77"/>
                          <w:sz w:val="18"/>
                          <w:szCs w:val="18"/>
                          <w:lang w:eastAsia="pl-PL"/>
                        </w:rPr>
                        <w:t>1</w:t>
                      </w:r>
                      <w:r w:rsidRPr="002251D2">
                        <w:rPr>
                          <w:rFonts w:cs="Segoe UI"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kształtował się na </w:t>
                      </w:r>
                      <w:r w:rsidR="009653E7">
                        <w:rPr>
                          <w:rFonts w:cs="Segoe UI"/>
                          <w:color w:val="001D77"/>
                          <w:sz w:val="18"/>
                          <w:szCs w:val="18"/>
                          <w:lang w:eastAsia="pl-PL"/>
                        </w:rPr>
                        <w:t>wy</w:t>
                      </w:r>
                      <w:r w:rsidRPr="002251D2">
                        <w:rPr>
                          <w:rFonts w:cs="Segoe UI"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ższym poziomie niż </w:t>
                      </w:r>
                      <w:r w:rsidR="004255AE">
                        <w:rPr>
                          <w:rFonts w:cs="Segoe UI"/>
                          <w:color w:val="001D77"/>
                          <w:sz w:val="18"/>
                          <w:szCs w:val="18"/>
                          <w:lang w:eastAsia="pl-PL"/>
                        </w:rPr>
                        <w:t>w przedsiębiorstwach usługowych</w:t>
                      </w:r>
                    </w:p>
                  </w:txbxContent>
                </v:textbox>
              </v:shape>
            </w:pict>
          </mc:Fallback>
        </mc:AlternateContent>
      </w:r>
      <w:r w:rsidR="00804358" w:rsidRPr="00027F93">
        <w:rPr>
          <w:color w:val="000000"/>
          <w:szCs w:val="19"/>
        </w:rPr>
        <w:t>W 20</w:t>
      </w:r>
      <w:r w:rsidR="004F6B24" w:rsidRPr="00027F93">
        <w:rPr>
          <w:color w:val="000000"/>
          <w:szCs w:val="19"/>
        </w:rPr>
        <w:t>2</w:t>
      </w:r>
      <w:r w:rsidR="007C2137">
        <w:rPr>
          <w:color w:val="000000"/>
          <w:szCs w:val="19"/>
        </w:rPr>
        <w:t>1</w:t>
      </w:r>
      <w:r w:rsidR="00804358" w:rsidRPr="00027F93">
        <w:rPr>
          <w:color w:val="000000"/>
          <w:szCs w:val="19"/>
        </w:rPr>
        <w:t xml:space="preserve"> r. udział przychodów ze sprzedaży produktów nowych lub ulepszonych, wprowadzonych na </w:t>
      </w:r>
      <w:r w:rsidR="00804358" w:rsidRPr="00873D01">
        <w:rPr>
          <w:color w:val="000000" w:themeColor="text1"/>
          <w:szCs w:val="19"/>
        </w:rPr>
        <w:t>rynek w latach 20</w:t>
      </w:r>
      <w:r w:rsidR="00873D01" w:rsidRPr="00873D01">
        <w:rPr>
          <w:color w:val="000000" w:themeColor="text1"/>
          <w:szCs w:val="19"/>
        </w:rPr>
        <w:t>19</w:t>
      </w:r>
      <w:r w:rsidR="00804358" w:rsidRPr="00873D01">
        <w:rPr>
          <w:color w:val="000000" w:themeColor="text1"/>
          <w:szCs w:val="19"/>
        </w:rPr>
        <w:t>-20</w:t>
      </w:r>
      <w:r w:rsidR="005A34C2" w:rsidRPr="00873D01">
        <w:rPr>
          <w:color w:val="000000" w:themeColor="text1"/>
          <w:szCs w:val="19"/>
        </w:rPr>
        <w:t>2</w:t>
      </w:r>
      <w:r w:rsidR="00873D01" w:rsidRPr="00873D01">
        <w:rPr>
          <w:color w:val="000000" w:themeColor="text1"/>
          <w:szCs w:val="19"/>
        </w:rPr>
        <w:t>1</w:t>
      </w:r>
      <w:r w:rsidR="00804358" w:rsidRPr="00873D01">
        <w:rPr>
          <w:color w:val="000000" w:themeColor="text1"/>
          <w:szCs w:val="19"/>
        </w:rPr>
        <w:t xml:space="preserve">, w przychodach ogółem wyniósł w przedsiębiorstwach przemysłowych </w:t>
      </w:r>
      <w:r w:rsidR="00265EFA" w:rsidRPr="00265EFA">
        <w:rPr>
          <w:color w:val="000000" w:themeColor="text1"/>
          <w:szCs w:val="19"/>
        </w:rPr>
        <w:t>6,4</w:t>
      </w:r>
      <w:r w:rsidR="00804358" w:rsidRPr="00265EFA">
        <w:rPr>
          <w:color w:val="000000" w:themeColor="text1"/>
          <w:szCs w:val="19"/>
        </w:rPr>
        <w:t xml:space="preserve">%, a </w:t>
      </w:r>
      <w:r w:rsidR="00804358" w:rsidRPr="004255AE">
        <w:rPr>
          <w:color w:val="000000" w:themeColor="text1"/>
          <w:szCs w:val="19"/>
        </w:rPr>
        <w:t xml:space="preserve">w usługowych – </w:t>
      </w:r>
      <w:r w:rsidR="005E7BAA" w:rsidRPr="004255AE">
        <w:rPr>
          <w:color w:val="000000" w:themeColor="text1"/>
          <w:szCs w:val="19"/>
        </w:rPr>
        <w:t>3,0</w:t>
      </w:r>
      <w:r w:rsidR="009B6386" w:rsidRPr="004255AE">
        <w:rPr>
          <w:color w:val="000000" w:themeColor="text1"/>
          <w:szCs w:val="19"/>
        </w:rPr>
        <w:t xml:space="preserve">% </w:t>
      </w:r>
      <w:r w:rsidR="009B6386" w:rsidRPr="002A2F40">
        <w:rPr>
          <w:color w:val="000000" w:themeColor="text1"/>
          <w:szCs w:val="19"/>
        </w:rPr>
        <w:t xml:space="preserve">(wobec odpowiednio </w:t>
      </w:r>
      <w:r w:rsidR="002A2F40" w:rsidRPr="002A2F40">
        <w:rPr>
          <w:color w:val="000000" w:themeColor="text1"/>
          <w:szCs w:val="19"/>
        </w:rPr>
        <w:t>8,2</w:t>
      </w:r>
      <w:r w:rsidR="009B6386" w:rsidRPr="002A2F40">
        <w:rPr>
          <w:color w:val="000000" w:themeColor="text1"/>
          <w:szCs w:val="19"/>
        </w:rPr>
        <w:t xml:space="preserve">% i </w:t>
      </w:r>
      <w:r w:rsidR="002A2F40" w:rsidRPr="002A2F40">
        <w:rPr>
          <w:color w:val="000000" w:themeColor="text1"/>
          <w:szCs w:val="19"/>
        </w:rPr>
        <w:t>7,7</w:t>
      </w:r>
      <w:r w:rsidR="00804358" w:rsidRPr="002A2F40">
        <w:rPr>
          <w:color w:val="000000" w:themeColor="text1"/>
          <w:szCs w:val="19"/>
        </w:rPr>
        <w:t>%</w:t>
      </w:r>
      <w:r w:rsidR="009B6386" w:rsidRPr="002A2F40">
        <w:rPr>
          <w:color w:val="000000" w:themeColor="text1"/>
          <w:szCs w:val="19"/>
        </w:rPr>
        <w:t xml:space="preserve"> w przypadku innowacji </w:t>
      </w:r>
      <w:r w:rsidR="009B6386" w:rsidRPr="00265EFA">
        <w:rPr>
          <w:color w:val="000000" w:themeColor="text1"/>
          <w:szCs w:val="19"/>
        </w:rPr>
        <w:t>wdrożonych w okresie 20</w:t>
      </w:r>
      <w:r w:rsidR="002A2F40" w:rsidRPr="00265EFA">
        <w:rPr>
          <w:color w:val="000000" w:themeColor="text1"/>
          <w:szCs w:val="19"/>
        </w:rPr>
        <w:t>18</w:t>
      </w:r>
      <w:r w:rsidR="009B6386" w:rsidRPr="00265EFA">
        <w:rPr>
          <w:color w:val="000000" w:themeColor="text1"/>
          <w:szCs w:val="19"/>
        </w:rPr>
        <w:t>-20</w:t>
      </w:r>
      <w:r w:rsidR="002A2F40" w:rsidRPr="00265EFA">
        <w:rPr>
          <w:color w:val="000000" w:themeColor="text1"/>
          <w:szCs w:val="19"/>
        </w:rPr>
        <w:t>20</w:t>
      </w:r>
      <w:r w:rsidR="009B6386" w:rsidRPr="00265EFA">
        <w:rPr>
          <w:color w:val="000000" w:themeColor="text1"/>
          <w:szCs w:val="19"/>
        </w:rPr>
        <w:t>)</w:t>
      </w:r>
      <w:r w:rsidR="00804358" w:rsidRPr="00265EFA">
        <w:rPr>
          <w:color w:val="000000" w:themeColor="text1"/>
          <w:szCs w:val="19"/>
        </w:rPr>
        <w:t xml:space="preserve">. W skali całej Polski </w:t>
      </w:r>
      <w:r w:rsidR="00CE4658" w:rsidRPr="00265EFA">
        <w:rPr>
          <w:color w:val="000000" w:themeColor="text1"/>
          <w:szCs w:val="19"/>
        </w:rPr>
        <w:t xml:space="preserve">wskaźnik ten </w:t>
      </w:r>
      <w:r w:rsidR="00804358" w:rsidRPr="00265EFA">
        <w:rPr>
          <w:color w:val="000000" w:themeColor="text1"/>
          <w:szCs w:val="19"/>
        </w:rPr>
        <w:t xml:space="preserve">wynosił odpowiednio – </w:t>
      </w:r>
      <w:r w:rsidR="00265EFA" w:rsidRPr="004255AE">
        <w:rPr>
          <w:color w:val="000000" w:themeColor="text1"/>
          <w:szCs w:val="19"/>
        </w:rPr>
        <w:t>8,9</w:t>
      </w:r>
      <w:r w:rsidR="00804358" w:rsidRPr="004255AE">
        <w:rPr>
          <w:color w:val="000000" w:themeColor="text1"/>
          <w:szCs w:val="19"/>
        </w:rPr>
        <w:t xml:space="preserve">% oraz </w:t>
      </w:r>
      <w:r w:rsidR="005E7BAA" w:rsidRPr="004255AE">
        <w:rPr>
          <w:color w:val="000000" w:themeColor="text1"/>
          <w:szCs w:val="19"/>
        </w:rPr>
        <w:t>3,1</w:t>
      </w:r>
      <w:r w:rsidR="00804358" w:rsidRPr="004255AE">
        <w:rPr>
          <w:color w:val="000000" w:themeColor="text1"/>
          <w:szCs w:val="19"/>
        </w:rPr>
        <w:t>%.</w:t>
      </w:r>
    </w:p>
    <w:p w14:paraId="539D126B" w14:textId="494EBD63" w:rsidR="00822466" w:rsidRPr="00A272B7" w:rsidRDefault="00822466" w:rsidP="003A0B6F">
      <w:pPr>
        <w:spacing w:before="240" w:line="240" w:lineRule="auto"/>
        <w:rPr>
          <w:color w:val="000000" w:themeColor="text1"/>
          <w:szCs w:val="19"/>
        </w:rPr>
      </w:pPr>
      <w:r w:rsidRPr="00A272B7">
        <w:rPr>
          <w:color w:val="000000" w:themeColor="text1"/>
          <w:szCs w:val="19"/>
        </w:rPr>
        <w:t xml:space="preserve">Pod względem wartości </w:t>
      </w:r>
      <w:r w:rsidR="00A01967" w:rsidRPr="00A272B7">
        <w:rPr>
          <w:color w:val="000000" w:themeColor="text1"/>
          <w:szCs w:val="19"/>
        </w:rPr>
        <w:t>analizowanego odsetka dolnośląskie przedsiębiorstwa przemysłowe zajmowały 10. miejsce wśród województw</w:t>
      </w:r>
      <w:r w:rsidR="006D0379" w:rsidRPr="00A272B7">
        <w:rPr>
          <w:color w:val="000000" w:themeColor="text1"/>
          <w:szCs w:val="19"/>
        </w:rPr>
        <w:t>,</w:t>
      </w:r>
      <w:r w:rsidR="000241C8" w:rsidRPr="00A272B7">
        <w:rPr>
          <w:color w:val="000000" w:themeColor="text1"/>
          <w:szCs w:val="19"/>
        </w:rPr>
        <w:t xml:space="preserve"> natomiast przedsiębiorstwa usługowe </w:t>
      </w:r>
      <w:r w:rsidR="006D0379" w:rsidRPr="00A272B7">
        <w:rPr>
          <w:color w:val="000000" w:themeColor="text1"/>
          <w:szCs w:val="19"/>
        </w:rPr>
        <w:t xml:space="preserve">zajmowały </w:t>
      </w:r>
      <w:r w:rsidR="003A0B6F">
        <w:rPr>
          <w:color w:val="000000" w:themeColor="text1"/>
          <w:szCs w:val="19"/>
        </w:rPr>
        <w:br/>
      </w:r>
      <w:r w:rsidR="00A272B7" w:rsidRPr="00A272B7">
        <w:rPr>
          <w:color w:val="000000" w:themeColor="text1"/>
          <w:szCs w:val="19"/>
        </w:rPr>
        <w:t>4</w:t>
      </w:r>
      <w:r w:rsidR="000241C8" w:rsidRPr="00A272B7">
        <w:rPr>
          <w:color w:val="000000" w:themeColor="text1"/>
          <w:szCs w:val="19"/>
        </w:rPr>
        <w:t>.</w:t>
      </w:r>
      <w:r w:rsidR="007603F6" w:rsidRPr="00A272B7">
        <w:rPr>
          <w:color w:val="000000" w:themeColor="text1"/>
          <w:szCs w:val="19"/>
        </w:rPr>
        <w:t xml:space="preserve"> </w:t>
      </w:r>
      <w:r w:rsidR="000241C8" w:rsidRPr="00A272B7">
        <w:rPr>
          <w:color w:val="000000" w:themeColor="text1"/>
          <w:szCs w:val="19"/>
        </w:rPr>
        <w:t xml:space="preserve">miejsce. </w:t>
      </w:r>
      <w:r w:rsidR="00A01967" w:rsidRPr="00A272B7">
        <w:rPr>
          <w:color w:val="000000" w:themeColor="text1"/>
          <w:szCs w:val="19"/>
        </w:rPr>
        <w:t xml:space="preserve"> </w:t>
      </w:r>
    </w:p>
    <w:p w14:paraId="4BD87BD8" w14:textId="77777777" w:rsidR="004B6C10" w:rsidRDefault="004B6C10" w:rsidP="004B6C10">
      <w:pPr>
        <w:pStyle w:val="tytuwykresu"/>
        <w:ind w:left="794" w:hanging="794"/>
        <w:rPr>
          <w:lang w:eastAsia="pl-PL"/>
        </w:rPr>
      </w:pPr>
      <w:r w:rsidRPr="004B430B">
        <w:rPr>
          <w:lang w:eastAsia="pl-PL"/>
        </w:rPr>
        <w:t xml:space="preserve">Tablica </w:t>
      </w:r>
      <w:r w:rsidR="00285A07">
        <w:rPr>
          <w:lang w:eastAsia="pl-PL"/>
        </w:rPr>
        <w:t>5</w:t>
      </w:r>
      <w:r w:rsidRPr="004B430B">
        <w:rPr>
          <w:lang w:eastAsia="pl-PL"/>
        </w:rPr>
        <w:t xml:space="preserve">. Udział przychodów ze sprzedaży produktów nowych lub ulepszonych w przychodach ze sprzedaży ogółem </w:t>
      </w:r>
      <w:r w:rsidR="004F5E53">
        <w:rPr>
          <w:lang w:eastAsia="pl-PL"/>
        </w:rPr>
        <w:t>w przedsiębiorstwach przemysłowych</w:t>
      </w:r>
    </w:p>
    <w:tbl>
      <w:tblPr>
        <w:tblW w:w="8049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lica 5. Udział przychodów ze sprzedaży produktów nowych lub ulepszonych w przychodach ze sprzedaży ogółem w przedsiębiorstwach przemysłowych"/>
        <w:tblDescription w:val="Tablica 5. Udział przychodów ze sprzedaży produktów nowych lub ulepszonych w przychodach ze sprzedaży ogółem w przedsiębiorstwach przemysłowych. Pierwsza kolumna - wyszczególnienie, druga kolumna - produkty wprowadzone na rynek w latach 2019-2021 ogółem, trzecia kolumna -  produkty wprowadzone na rynek w latach 2019-2021 nowe dla rynku, czwarta kolumna -  produkty wprowadzone na rynek w latach 2019-2021 nowe tylko dla przedsiębiorstw. "/>
      </w:tblPr>
      <w:tblGrid>
        <w:gridCol w:w="1819"/>
        <w:gridCol w:w="2076"/>
        <w:gridCol w:w="2077"/>
        <w:gridCol w:w="2077"/>
      </w:tblGrid>
      <w:tr w:rsidR="00A30A62" w:rsidRPr="00C85014" w14:paraId="228ED41E" w14:textId="77777777" w:rsidTr="002451D0">
        <w:trPr>
          <w:trHeight w:val="21"/>
        </w:trPr>
        <w:tc>
          <w:tcPr>
            <w:tcW w:w="1819" w:type="dxa"/>
            <w:vMerge w:val="restar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FFFFFF"/>
            <w:noWrap/>
            <w:vAlign w:val="center"/>
            <w:hideMark/>
          </w:tcPr>
          <w:p w14:paraId="4B13F9AA" w14:textId="77777777" w:rsidR="00A30A62" w:rsidRPr="004B430B" w:rsidRDefault="00A30A62" w:rsidP="006B057A">
            <w:pPr>
              <w:spacing w:before="240"/>
              <w:jc w:val="center"/>
              <w:rPr>
                <w:rFonts w:eastAsia="Times New Roman"/>
                <w:sz w:val="16"/>
                <w:szCs w:val="16"/>
                <w:lang w:eastAsia="ja-JP"/>
              </w:rPr>
            </w:pPr>
            <w:r w:rsidRPr="004B430B">
              <w:rPr>
                <w:rFonts w:eastAsia="Times New Roman"/>
                <w:sz w:val="16"/>
                <w:szCs w:val="16"/>
                <w:lang w:eastAsia="ja-JP"/>
              </w:rPr>
              <w:t>Wyszczególnienie</w:t>
            </w:r>
          </w:p>
        </w:tc>
        <w:tc>
          <w:tcPr>
            <w:tcW w:w="6230" w:type="dxa"/>
            <w:gridSpan w:val="3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FFFFFF"/>
            <w:noWrap/>
            <w:vAlign w:val="center"/>
            <w:hideMark/>
          </w:tcPr>
          <w:p w14:paraId="585DD3AF" w14:textId="7326A7B5" w:rsidR="00A30A62" w:rsidRPr="004B430B" w:rsidRDefault="00A30A62" w:rsidP="006B057A">
            <w:pPr>
              <w:jc w:val="center"/>
              <w:rPr>
                <w:rFonts w:eastAsia="Times New Roman"/>
                <w:sz w:val="16"/>
                <w:szCs w:val="16"/>
                <w:lang w:eastAsia="ja-JP"/>
              </w:rPr>
            </w:pPr>
            <w:r w:rsidRPr="004B430B">
              <w:rPr>
                <w:rFonts w:eastAsia="Times New Roman"/>
                <w:sz w:val="16"/>
                <w:szCs w:val="16"/>
                <w:lang w:eastAsia="ja-JP"/>
              </w:rPr>
              <w:t>Produkty wprowadzone na rynek</w:t>
            </w:r>
            <w:r>
              <w:rPr>
                <w:rFonts w:eastAsia="Times New Roman"/>
                <w:sz w:val="16"/>
                <w:szCs w:val="16"/>
                <w:lang w:eastAsia="ja-JP"/>
              </w:rPr>
              <w:t xml:space="preserve"> w latach 201</w:t>
            </w:r>
            <w:r w:rsidR="003858CD">
              <w:rPr>
                <w:rFonts w:eastAsia="Times New Roman"/>
                <w:sz w:val="16"/>
                <w:szCs w:val="16"/>
                <w:lang w:eastAsia="ja-JP"/>
              </w:rPr>
              <w:t>9</w:t>
            </w:r>
            <w:r>
              <w:rPr>
                <w:rFonts w:eastAsia="Times New Roman"/>
                <w:sz w:val="16"/>
                <w:szCs w:val="16"/>
                <w:lang w:eastAsia="ja-JP"/>
              </w:rPr>
              <w:t>-20</w:t>
            </w:r>
            <w:r w:rsidR="005A34C2">
              <w:rPr>
                <w:rFonts w:eastAsia="Times New Roman"/>
                <w:sz w:val="16"/>
                <w:szCs w:val="16"/>
                <w:lang w:eastAsia="ja-JP"/>
              </w:rPr>
              <w:t>2</w:t>
            </w:r>
            <w:r w:rsidR="003858CD">
              <w:rPr>
                <w:rFonts w:eastAsia="Times New Roman"/>
                <w:sz w:val="16"/>
                <w:szCs w:val="16"/>
                <w:lang w:eastAsia="ja-JP"/>
              </w:rPr>
              <w:t>1</w:t>
            </w:r>
          </w:p>
        </w:tc>
      </w:tr>
      <w:tr w:rsidR="00A30A62" w:rsidRPr="00C85014" w14:paraId="4B74060C" w14:textId="77777777" w:rsidTr="002451D0">
        <w:trPr>
          <w:trHeight w:val="963"/>
        </w:trPr>
        <w:tc>
          <w:tcPr>
            <w:tcW w:w="1819" w:type="dxa"/>
            <w:vMerge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FFFFFF"/>
            <w:vAlign w:val="center"/>
            <w:hideMark/>
          </w:tcPr>
          <w:p w14:paraId="5C6C39D2" w14:textId="77777777" w:rsidR="00A30A62" w:rsidRPr="004B430B" w:rsidRDefault="00A30A62" w:rsidP="006B057A">
            <w:pPr>
              <w:spacing w:before="100" w:after="100"/>
              <w:jc w:val="center"/>
              <w:rPr>
                <w:rFonts w:eastAsia="Times New Roman"/>
                <w:sz w:val="16"/>
                <w:szCs w:val="16"/>
                <w:lang w:eastAsia="ja-JP"/>
              </w:rPr>
            </w:pPr>
          </w:p>
        </w:tc>
        <w:tc>
          <w:tcPr>
            <w:tcW w:w="20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FFFFFF"/>
            <w:noWrap/>
            <w:vAlign w:val="center"/>
            <w:hideMark/>
          </w:tcPr>
          <w:p w14:paraId="3EF30C99" w14:textId="77777777" w:rsidR="00A30A62" w:rsidRPr="004B430B" w:rsidRDefault="00A30A62" w:rsidP="006B057A">
            <w:pPr>
              <w:jc w:val="center"/>
              <w:rPr>
                <w:rFonts w:eastAsia="Times New Roman"/>
                <w:sz w:val="16"/>
                <w:szCs w:val="16"/>
                <w:lang w:eastAsia="ja-JP"/>
              </w:rPr>
            </w:pPr>
            <w:r w:rsidRPr="004B430B">
              <w:rPr>
                <w:rFonts w:eastAsia="Times New Roman"/>
                <w:sz w:val="16"/>
                <w:szCs w:val="16"/>
                <w:lang w:eastAsia="ja-JP"/>
              </w:rPr>
              <w:t>ogółem</w:t>
            </w:r>
          </w:p>
        </w:tc>
        <w:tc>
          <w:tcPr>
            <w:tcW w:w="207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FFFFFF"/>
            <w:noWrap/>
            <w:vAlign w:val="center"/>
            <w:hideMark/>
          </w:tcPr>
          <w:p w14:paraId="0D372539" w14:textId="77777777" w:rsidR="00A30A62" w:rsidRPr="004B430B" w:rsidRDefault="00A30A62" w:rsidP="006B057A">
            <w:pPr>
              <w:jc w:val="center"/>
              <w:rPr>
                <w:rFonts w:eastAsia="Times New Roman"/>
                <w:sz w:val="16"/>
                <w:szCs w:val="16"/>
                <w:lang w:eastAsia="ja-JP"/>
              </w:rPr>
            </w:pPr>
            <w:r w:rsidRPr="004B430B">
              <w:rPr>
                <w:rFonts w:eastAsia="Times New Roman"/>
                <w:sz w:val="16"/>
                <w:szCs w:val="16"/>
                <w:lang w:eastAsia="ja-JP"/>
              </w:rPr>
              <w:t>nowe dla rynku</w:t>
            </w:r>
          </w:p>
        </w:tc>
        <w:tc>
          <w:tcPr>
            <w:tcW w:w="207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FFFFFF"/>
            <w:vAlign w:val="center"/>
            <w:hideMark/>
          </w:tcPr>
          <w:p w14:paraId="179BB4CE" w14:textId="77777777" w:rsidR="00A30A62" w:rsidRPr="004B430B" w:rsidRDefault="00A30A62" w:rsidP="006B057A">
            <w:pPr>
              <w:ind w:left="-113" w:right="-113"/>
              <w:jc w:val="center"/>
              <w:rPr>
                <w:rFonts w:eastAsia="Times New Roman"/>
                <w:sz w:val="16"/>
                <w:szCs w:val="16"/>
                <w:lang w:eastAsia="ja-JP"/>
              </w:rPr>
            </w:pPr>
            <w:r w:rsidRPr="004B430B">
              <w:rPr>
                <w:rFonts w:eastAsia="Times New Roman"/>
                <w:sz w:val="16"/>
                <w:szCs w:val="16"/>
                <w:lang w:eastAsia="ja-JP"/>
              </w:rPr>
              <w:t xml:space="preserve">nowe tylko </w:t>
            </w:r>
            <w:r w:rsidRPr="004B430B">
              <w:rPr>
                <w:rFonts w:eastAsia="Times New Roman"/>
                <w:sz w:val="16"/>
                <w:szCs w:val="16"/>
                <w:lang w:eastAsia="ja-JP"/>
              </w:rPr>
              <w:br/>
              <w:t>dla przedsiębiorstwa</w:t>
            </w:r>
          </w:p>
        </w:tc>
      </w:tr>
      <w:tr w:rsidR="00A30A62" w:rsidRPr="00C85014" w14:paraId="606955BE" w14:textId="77777777" w:rsidTr="002451D0">
        <w:trPr>
          <w:trHeight w:val="21"/>
        </w:trPr>
        <w:tc>
          <w:tcPr>
            <w:tcW w:w="1819" w:type="dxa"/>
            <w:vMerge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FFFFFF"/>
            <w:vAlign w:val="center"/>
            <w:hideMark/>
          </w:tcPr>
          <w:p w14:paraId="3D18D194" w14:textId="77777777" w:rsidR="00A30A62" w:rsidRPr="004B430B" w:rsidRDefault="00A30A62" w:rsidP="006B057A">
            <w:pPr>
              <w:spacing w:before="100" w:after="100"/>
              <w:jc w:val="center"/>
              <w:rPr>
                <w:rFonts w:eastAsia="Times New Roman"/>
                <w:sz w:val="16"/>
                <w:szCs w:val="16"/>
                <w:lang w:eastAsia="ja-JP"/>
              </w:rPr>
            </w:pPr>
          </w:p>
        </w:tc>
        <w:tc>
          <w:tcPr>
            <w:tcW w:w="6230" w:type="dxa"/>
            <w:gridSpan w:val="3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FFFFFF"/>
            <w:noWrap/>
            <w:vAlign w:val="center"/>
            <w:hideMark/>
          </w:tcPr>
          <w:p w14:paraId="7C2CDEB9" w14:textId="77777777" w:rsidR="00A30A62" w:rsidRPr="004B430B" w:rsidRDefault="00A30A62" w:rsidP="006B057A">
            <w:pPr>
              <w:jc w:val="center"/>
              <w:rPr>
                <w:rFonts w:eastAsia="Times New Roman"/>
                <w:sz w:val="16"/>
                <w:szCs w:val="16"/>
                <w:lang w:eastAsia="ja-JP"/>
              </w:rPr>
            </w:pPr>
            <w:r w:rsidRPr="004B430B">
              <w:rPr>
                <w:rFonts w:eastAsia="Times New Roman"/>
                <w:sz w:val="16"/>
                <w:szCs w:val="16"/>
                <w:lang w:eastAsia="ja-JP"/>
              </w:rPr>
              <w:t xml:space="preserve">w % </w:t>
            </w:r>
          </w:p>
        </w:tc>
      </w:tr>
      <w:tr w:rsidR="007E5F00" w:rsidRPr="00C85014" w14:paraId="15153CE4" w14:textId="77777777" w:rsidTr="002451D0">
        <w:trPr>
          <w:trHeight w:val="481"/>
        </w:trPr>
        <w:tc>
          <w:tcPr>
            <w:tcW w:w="1819" w:type="dxa"/>
            <w:tcBorders>
              <w:top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440B41A6" w14:textId="77777777" w:rsidR="007E5F00" w:rsidRPr="00EA22C0" w:rsidRDefault="007E5F00" w:rsidP="007E5F00">
            <w:pPr>
              <w:spacing w:beforeLines="40" w:before="96" w:afterLines="40" w:after="96" w:line="200" w:lineRule="exact"/>
              <w:rPr>
                <w:rFonts w:eastAsia="Times New Roman"/>
                <w:b/>
                <w:sz w:val="16"/>
                <w:szCs w:val="19"/>
                <w:lang w:eastAsia="ja-JP"/>
              </w:rPr>
            </w:pPr>
            <w:r w:rsidRPr="00EA22C0">
              <w:rPr>
                <w:rFonts w:eastAsia="Times New Roman"/>
                <w:b/>
                <w:sz w:val="16"/>
                <w:szCs w:val="19"/>
                <w:lang w:eastAsia="ja-JP"/>
              </w:rPr>
              <w:t>Przedsiębiorstwa przemysłowe</w:t>
            </w:r>
          </w:p>
        </w:tc>
        <w:tc>
          <w:tcPr>
            <w:tcW w:w="2076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shd w:val="clear" w:color="auto" w:fill="auto"/>
            <w:noWrap/>
            <w:vAlign w:val="bottom"/>
          </w:tcPr>
          <w:p w14:paraId="7EE25F28" w14:textId="7BDF5149" w:rsidR="007E5F00" w:rsidRPr="007E5F00" w:rsidRDefault="007E5F00" w:rsidP="007E5F00">
            <w:pPr>
              <w:spacing w:beforeLines="40" w:before="96" w:afterLines="40" w:after="96" w:line="200" w:lineRule="exact"/>
              <w:jc w:val="right"/>
              <w:rPr>
                <w:rFonts w:eastAsia="Times New Roman"/>
                <w:b/>
                <w:bCs/>
                <w:sz w:val="16"/>
                <w:szCs w:val="19"/>
                <w:lang w:eastAsia="ja-JP"/>
              </w:rPr>
            </w:pPr>
            <w:r w:rsidRPr="007E5F00">
              <w:rPr>
                <w:rFonts w:eastAsia="Times New Roman"/>
                <w:b/>
                <w:bCs/>
                <w:sz w:val="16"/>
                <w:szCs w:val="19"/>
                <w:lang w:eastAsia="ja-JP"/>
              </w:rPr>
              <w:t>6,4</w:t>
            </w:r>
          </w:p>
        </w:tc>
        <w:tc>
          <w:tcPr>
            <w:tcW w:w="2077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shd w:val="clear" w:color="auto" w:fill="auto"/>
            <w:noWrap/>
            <w:vAlign w:val="bottom"/>
          </w:tcPr>
          <w:p w14:paraId="4D698A46" w14:textId="0F45637A" w:rsidR="007E5F00" w:rsidRPr="007E5F00" w:rsidRDefault="007E5F00" w:rsidP="007E5F00">
            <w:pPr>
              <w:spacing w:beforeLines="40" w:before="96" w:afterLines="40" w:after="96" w:line="200" w:lineRule="exact"/>
              <w:jc w:val="right"/>
              <w:rPr>
                <w:rFonts w:eastAsia="Times New Roman"/>
                <w:b/>
                <w:bCs/>
                <w:sz w:val="16"/>
                <w:szCs w:val="19"/>
                <w:lang w:eastAsia="ja-JP"/>
              </w:rPr>
            </w:pPr>
            <w:r w:rsidRPr="007E5F00">
              <w:rPr>
                <w:rFonts w:eastAsia="Times New Roman"/>
                <w:b/>
                <w:bCs/>
                <w:sz w:val="16"/>
                <w:szCs w:val="19"/>
                <w:lang w:eastAsia="ja-JP"/>
              </w:rPr>
              <w:t>2,1</w:t>
            </w:r>
          </w:p>
        </w:tc>
        <w:tc>
          <w:tcPr>
            <w:tcW w:w="2077" w:type="dxa"/>
            <w:tcBorders>
              <w:top w:val="single" w:sz="4" w:space="0" w:color="001D77"/>
              <w:left w:val="single" w:sz="4" w:space="0" w:color="001D77"/>
            </w:tcBorders>
            <w:shd w:val="clear" w:color="auto" w:fill="auto"/>
            <w:noWrap/>
            <w:vAlign w:val="bottom"/>
          </w:tcPr>
          <w:p w14:paraId="64EA8C4C" w14:textId="239969C6" w:rsidR="007E5F00" w:rsidRPr="007E5F00" w:rsidRDefault="007E5F00" w:rsidP="007E5F00">
            <w:pPr>
              <w:spacing w:beforeLines="40" w:before="96" w:afterLines="40" w:after="96" w:line="200" w:lineRule="exact"/>
              <w:jc w:val="right"/>
              <w:rPr>
                <w:rFonts w:eastAsia="Times New Roman"/>
                <w:b/>
                <w:bCs/>
                <w:sz w:val="16"/>
                <w:szCs w:val="19"/>
                <w:lang w:eastAsia="ja-JP"/>
              </w:rPr>
            </w:pPr>
            <w:r w:rsidRPr="007E5F00">
              <w:rPr>
                <w:rFonts w:eastAsia="Times New Roman"/>
                <w:b/>
                <w:bCs/>
                <w:sz w:val="16"/>
                <w:szCs w:val="19"/>
                <w:lang w:eastAsia="ja-JP"/>
              </w:rPr>
              <w:t>4,3</w:t>
            </w:r>
          </w:p>
        </w:tc>
      </w:tr>
      <w:tr w:rsidR="007E5F00" w:rsidRPr="00C85014" w14:paraId="01404ADF" w14:textId="77777777" w:rsidTr="002451D0">
        <w:trPr>
          <w:trHeight w:val="318"/>
        </w:trPr>
        <w:tc>
          <w:tcPr>
            <w:tcW w:w="1819" w:type="dxa"/>
            <w:tcBorders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6ACDC547" w14:textId="77777777" w:rsidR="007E5F00" w:rsidRPr="00EA22C0" w:rsidRDefault="007E5F00" w:rsidP="007E5F00">
            <w:pPr>
              <w:spacing w:beforeLines="40" w:before="96" w:afterLines="40" w:after="96" w:line="200" w:lineRule="exact"/>
              <w:ind w:left="176"/>
              <w:rPr>
                <w:rFonts w:eastAsia="Times New Roman"/>
                <w:sz w:val="16"/>
                <w:szCs w:val="19"/>
                <w:lang w:eastAsia="ja-JP"/>
              </w:rPr>
            </w:pPr>
            <w:r w:rsidRPr="00EA22C0">
              <w:rPr>
                <w:rFonts w:eastAsia="Times New Roman"/>
                <w:sz w:val="16"/>
                <w:szCs w:val="19"/>
                <w:lang w:eastAsia="ja-JP"/>
              </w:rPr>
              <w:t>liczba pracujących:</w:t>
            </w:r>
          </w:p>
        </w:tc>
        <w:tc>
          <w:tcPr>
            <w:tcW w:w="2076" w:type="dxa"/>
            <w:tcBorders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bottom"/>
          </w:tcPr>
          <w:p w14:paraId="73161573" w14:textId="77777777" w:rsidR="007E5F00" w:rsidRPr="00EA22C0" w:rsidRDefault="007E5F00" w:rsidP="007E5F00">
            <w:pPr>
              <w:spacing w:beforeLines="40" w:before="96" w:afterLines="40" w:after="96" w:line="200" w:lineRule="exact"/>
              <w:jc w:val="right"/>
              <w:rPr>
                <w:rFonts w:eastAsia="Times New Roman"/>
                <w:sz w:val="16"/>
                <w:szCs w:val="19"/>
                <w:lang w:eastAsia="ja-JP"/>
              </w:rPr>
            </w:pPr>
          </w:p>
        </w:tc>
        <w:tc>
          <w:tcPr>
            <w:tcW w:w="2077" w:type="dxa"/>
            <w:tcBorders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bottom"/>
          </w:tcPr>
          <w:p w14:paraId="3141C2E8" w14:textId="77777777" w:rsidR="007E5F00" w:rsidRPr="00EA22C0" w:rsidRDefault="007E5F00" w:rsidP="007E5F00">
            <w:pPr>
              <w:spacing w:beforeLines="40" w:before="96" w:afterLines="40" w:after="96" w:line="200" w:lineRule="exact"/>
              <w:jc w:val="right"/>
              <w:rPr>
                <w:rFonts w:eastAsia="Times New Roman"/>
                <w:sz w:val="16"/>
                <w:szCs w:val="19"/>
                <w:lang w:eastAsia="ja-JP"/>
              </w:rPr>
            </w:pPr>
          </w:p>
        </w:tc>
        <w:tc>
          <w:tcPr>
            <w:tcW w:w="2077" w:type="dxa"/>
            <w:tcBorders>
              <w:left w:val="single" w:sz="4" w:space="0" w:color="001D77"/>
              <w:bottom w:val="single" w:sz="4" w:space="0" w:color="001D77"/>
            </w:tcBorders>
            <w:shd w:val="clear" w:color="auto" w:fill="auto"/>
            <w:noWrap/>
            <w:vAlign w:val="bottom"/>
          </w:tcPr>
          <w:p w14:paraId="42DF07F0" w14:textId="77777777" w:rsidR="007E5F00" w:rsidRPr="00EA22C0" w:rsidRDefault="007E5F00" w:rsidP="007E5F00">
            <w:pPr>
              <w:spacing w:beforeLines="40" w:before="96" w:afterLines="40" w:after="96" w:line="200" w:lineRule="exact"/>
              <w:jc w:val="right"/>
              <w:rPr>
                <w:rFonts w:eastAsia="Times New Roman"/>
                <w:sz w:val="16"/>
                <w:szCs w:val="19"/>
                <w:lang w:eastAsia="ja-JP"/>
              </w:rPr>
            </w:pPr>
          </w:p>
        </w:tc>
      </w:tr>
      <w:tr w:rsidR="007E5F00" w:rsidRPr="00C85014" w14:paraId="790B3FEE" w14:textId="77777777" w:rsidTr="004F5E53">
        <w:trPr>
          <w:trHeight w:val="300"/>
        </w:trPr>
        <w:tc>
          <w:tcPr>
            <w:tcW w:w="1819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1A8507D5" w14:textId="77777777" w:rsidR="007E5F00" w:rsidRPr="00EA22C0" w:rsidRDefault="007E5F00" w:rsidP="007E5F00">
            <w:pPr>
              <w:spacing w:beforeLines="40" w:before="96" w:afterLines="40" w:after="96" w:line="200" w:lineRule="exact"/>
              <w:ind w:left="352"/>
              <w:rPr>
                <w:rFonts w:eastAsia="Times New Roman"/>
                <w:sz w:val="16"/>
                <w:szCs w:val="19"/>
                <w:lang w:eastAsia="ja-JP"/>
              </w:rPr>
            </w:pPr>
            <w:r w:rsidRPr="00EA22C0">
              <w:rPr>
                <w:rFonts w:eastAsia="Times New Roman"/>
                <w:sz w:val="16"/>
                <w:szCs w:val="19"/>
                <w:lang w:eastAsia="ja-JP"/>
              </w:rPr>
              <w:t>10-49</w:t>
            </w:r>
          </w:p>
        </w:tc>
        <w:tc>
          <w:tcPr>
            <w:tcW w:w="20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bottom"/>
          </w:tcPr>
          <w:p w14:paraId="7C8A4068" w14:textId="545EEFBD" w:rsidR="007E5F00" w:rsidRPr="004F5E53" w:rsidRDefault="007E5F00" w:rsidP="007E5F00">
            <w:pPr>
              <w:spacing w:beforeLines="40" w:before="96" w:afterLines="40" w:after="96" w:line="200" w:lineRule="exact"/>
              <w:jc w:val="right"/>
              <w:rPr>
                <w:rFonts w:eastAsia="Times New Roman"/>
                <w:sz w:val="16"/>
                <w:szCs w:val="19"/>
                <w:lang w:eastAsia="ja-JP"/>
              </w:rPr>
            </w:pPr>
            <w:r w:rsidRPr="007E5F00">
              <w:rPr>
                <w:rFonts w:eastAsia="Times New Roman"/>
                <w:sz w:val="16"/>
                <w:szCs w:val="19"/>
                <w:lang w:eastAsia="ja-JP"/>
              </w:rPr>
              <w:t>2,6</w:t>
            </w:r>
          </w:p>
        </w:tc>
        <w:tc>
          <w:tcPr>
            <w:tcW w:w="207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bottom"/>
          </w:tcPr>
          <w:p w14:paraId="5ED5CCCE" w14:textId="3F81F62B" w:rsidR="007E5F00" w:rsidRPr="004F5E53" w:rsidRDefault="007E5F00" w:rsidP="007E5F00">
            <w:pPr>
              <w:spacing w:beforeLines="40" w:before="96" w:afterLines="40" w:after="96" w:line="200" w:lineRule="exact"/>
              <w:jc w:val="right"/>
              <w:rPr>
                <w:rFonts w:eastAsia="Times New Roman"/>
                <w:sz w:val="16"/>
                <w:szCs w:val="19"/>
                <w:lang w:eastAsia="ja-JP"/>
              </w:rPr>
            </w:pPr>
            <w:r w:rsidRPr="007E5F00">
              <w:rPr>
                <w:rFonts w:eastAsia="Times New Roman"/>
                <w:sz w:val="16"/>
                <w:szCs w:val="19"/>
                <w:lang w:eastAsia="ja-JP"/>
              </w:rPr>
              <w:t>1,4</w:t>
            </w:r>
          </w:p>
        </w:tc>
        <w:tc>
          <w:tcPr>
            <w:tcW w:w="207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noWrap/>
            <w:vAlign w:val="bottom"/>
          </w:tcPr>
          <w:p w14:paraId="4B1ED62C" w14:textId="25A63FAA" w:rsidR="007E5F00" w:rsidRPr="004F5E53" w:rsidRDefault="007E5F00" w:rsidP="007E5F00">
            <w:pPr>
              <w:spacing w:beforeLines="40" w:before="96" w:afterLines="40" w:after="96" w:line="200" w:lineRule="exact"/>
              <w:jc w:val="right"/>
              <w:rPr>
                <w:rFonts w:eastAsia="Times New Roman"/>
                <w:sz w:val="16"/>
                <w:szCs w:val="19"/>
                <w:lang w:eastAsia="ja-JP"/>
              </w:rPr>
            </w:pPr>
            <w:r w:rsidRPr="007E5F00">
              <w:rPr>
                <w:rFonts w:eastAsia="Times New Roman"/>
                <w:sz w:val="16"/>
                <w:szCs w:val="19"/>
                <w:lang w:eastAsia="ja-JP"/>
              </w:rPr>
              <w:t>1,2</w:t>
            </w:r>
          </w:p>
        </w:tc>
      </w:tr>
      <w:tr w:rsidR="007E5F00" w:rsidRPr="00C85014" w14:paraId="096EB070" w14:textId="77777777" w:rsidTr="00455914">
        <w:trPr>
          <w:trHeight w:val="300"/>
        </w:trPr>
        <w:tc>
          <w:tcPr>
            <w:tcW w:w="1819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3FA08785" w14:textId="77777777" w:rsidR="007E5F00" w:rsidRPr="00EA22C0" w:rsidRDefault="007E5F00" w:rsidP="007E5F00">
            <w:pPr>
              <w:spacing w:beforeLines="40" w:before="96" w:afterLines="40" w:after="96" w:line="200" w:lineRule="exact"/>
              <w:ind w:left="352"/>
              <w:rPr>
                <w:rFonts w:eastAsia="Times New Roman"/>
                <w:sz w:val="16"/>
                <w:szCs w:val="19"/>
                <w:lang w:eastAsia="ja-JP"/>
              </w:rPr>
            </w:pPr>
            <w:r w:rsidRPr="00EA22C0">
              <w:rPr>
                <w:rFonts w:eastAsia="Times New Roman"/>
                <w:sz w:val="16"/>
                <w:szCs w:val="19"/>
                <w:lang w:eastAsia="ja-JP"/>
              </w:rPr>
              <w:t>50-249</w:t>
            </w:r>
          </w:p>
        </w:tc>
        <w:tc>
          <w:tcPr>
            <w:tcW w:w="20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bottom"/>
          </w:tcPr>
          <w:p w14:paraId="0C7BCF1D" w14:textId="73A071F1" w:rsidR="007E5F00" w:rsidRPr="004F5E53" w:rsidRDefault="007E5F00" w:rsidP="007E5F00">
            <w:pPr>
              <w:spacing w:beforeLines="40" w:before="96" w:afterLines="40" w:after="96" w:line="200" w:lineRule="exact"/>
              <w:jc w:val="right"/>
              <w:rPr>
                <w:rFonts w:eastAsia="Times New Roman"/>
                <w:sz w:val="16"/>
                <w:szCs w:val="19"/>
                <w:lang w:eastAsia="ja-JP"/>
              </w:rPr>
            </w:pPr>
            <w:r w:rsidRPr="007E5F00">
              <w:rPr>
                <w:rFonts w:eastAsia="Times New Roman"/>
                <w:sz w:val="16"/>
                <w:szCs w:val="19"/>
                <w:lang w:eastAsia="ja-JP"/>
              </w:rPr>
              <w:t>3,9</w:t>
            </w:r>
          </w:p>
        </w:tc>
        <w:tc>
          <w:tcPr>
            <w:tcW w:w="207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bottom"/>
          </w:tcPr>
          <w:p w14:paraId="04C53E31" w14:textId="52BD73F6" w:rsidR="007E5F00" w:rsidRPr="004F5E53" w:rsidRDefault="007E5F00" w:rsidP="007E5F00">
            <w:pPr>
              <w:spacing w:beforeLines="40" w:before="96" w:afterLines="40" w:after="96" w:line="200" w:lineRule="exact"/>
              <w:jc w:val="right"/>
              <w:rPr>
                <w:rFonts w:eastAsia="Times New Roman"/>
                <w:sz w:val="16"/>
                <w:szCs w:val="19"/>
                <w:lang w:eastAsia="ja-JP"/>
              </w:rPr>
            </w:pPr>
            <w:r w:rsidRPr="007E5F00">
              <w:rPr>
                <w:rFonts w:eastAsia="Times New Roman"/>
                <w:sz w:val="16"/>
                <w:szCs w:val="19"/>
                <w:lang w:eastAsia="ja-JP"/>
              </w:rPr>
              <w:t>0,9</w:t>
            </w:r>
          </w:p>
        </w:tc>
        <w:tc>
          <w:tcPr>
            <w:tcW w:w="207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noWrap/>
            <w:vAlign w:val="bottom"/>
          </w:tcPr>
          <w:p w14:paraId="1DEF8930" w14:textId="009DF5CA" w:rsidR="007E5F00" w:rsidRPr="004F5E53" w:rsidRDefault="007E5F00" w:rsidP="007E5F00">
            <w:pPr>
              <w:spacing w:beforeLines="40" w:before="96" w:afterLines="40" w:after="96" w:line="200" w:lineRule="exact"/>
              <w:jc w:val="right"/>
              <w:rPr>
                <w:rFonts w:eastAsia="Times New Roman"/>
                <w:sz w:val="16"/>
                <w:szCs w:val="19"/>
                <w:lang w:eastAsia="ja-JP"/>
              </w:rPr>
            </w:pPr>
            <w:r w:rsidRPr="007E5F00">
              <w:rPr>
                <w:rFonts w:eastAsia="Times New Roman"/>
                <w:sz w:val="16"/>
                <w:szCs w:val="19"/>
                <w:lang w:eastAsia="ja-JP"/>
              </w:rPr>
              <w:t>3,1</w:t>
            </w:r>
          </w:p>
        </w:tc>
      </w:tr>
      <w:tr w:rsidR="007E5F00" w:rsidRPr="00C85014" w14:paraId="5F63D77F" w14:textId="77777777" w:rsidTr="00455914">
        <w:trPr>
          <w:trHeight w:val="300"/>
        </w:trPr>
        <w:tc>
          <w:tcPr>
            <w:tcW w:w="1819" w:type="dxa"/>
            <w:tcBorders>
              <w:top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76735C6D" w14:textId="77777777" w:rsidR="007E5F00" w:rsidRPr="00EA22C0" w:rsidRDefault="007E5F00" w:rsidP="007E5F00">
            <w:pPr>
              <w:spacing w:beforeLines="40" w:before="96" w:afterLines="40" w:after="96" w:line="200" w:lineRule="exact"/>
              <w:ind w:left="352"/>
              <w:rPr>
                <w:rFonts w:eastAsia="Times New Roman"/>
                <w:sz w:val="16"/>
                <w:szCs w:val="19"/>
                <w:lang w:eastAsia="ja-JP"/>
              </w:rPr>
            </w:pPr>
            <w:r w:rsidRPr="00EA22C0">
              <w:rPr>
                <w:rFonts w:eastAsia="Times New Roman"/>
                <w:sz w:val="16"/>
                <w:szCs w:val="19"/>
                <w:lang w:eastAsia="ja-JP"/>
              </w:rPr>
              <w:t xml:space="preserve">250 i więcej </w:t>
            </w:r>
          </w:p>
        </w:tc>
        <w:tc>
          <w:tcPr>
            <w:tcW w:w="2076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shd w:val="clear" w:color="auto" w:fill="auto"/>
            <w:noWrap/>
            <w:vAlign w:val="bottom"/>
          </w:tcPr>
          <w:p w14:paraId="42ADB417" w14:textId="400478A5" w:rsidR="007E5F00" w:rsidRPr="004F5E53" w:rsidRDefault="007E5F00" w:rsidP="007E5F00">
            <w:pPr>
              <w:spacing w:beforeLines="40" w:before="96" w:afterLines="40" w:after="96" w:line="200" w:lineRule="exact"/>
              <w:jc w:val="right"/>
              <w:rPr>
                <w:rFonts w:eastAsia="Times New Roman"/>
                <w:sz w:val="16"/>
                <w:szCs w:val="19"/>
                <w:lang w:eastAsia="ja-JP"/>
              </w:rPr>
            </w:pPr>
            <w:r w:rsidRPr="007E5F00">
              <w:rPr>
                <w:rFonts w:eastAsia="Times New Roman"/>
                <w:sz w:val="16"/>
                <w:szCs w:val="19"/>
                <w:lang w:eastAsia="ja-JP"/>
              </w:rPr>
              <w:t>7,6</w:t>
            </w:r>
          </w:p>
        </w:tc>
        <w:tc>
          <w:tcPr>
            <w:tcW w:w="2077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shd w:val="clear" w:color="auto" w:fill="auto"/>
            <w:noWrap/>
            <w:vAlign w:val="bottom"/>
          </w:tcPr>
          <w:p w14:paraId="1CE29ED0" w14:textId="25BA3270" w:rsidR="007E5F00" w:rsidRPr="004F5E53" w:rsidRDefault="007E5F00" w:rsidP="007E5F00">
            <w:pPr>
              <w:spacing w:beforeLines="40" w:before="96" w:afterLines="40" w:after="96" w:line="200" w:lineRule="exact"/>
              <w:jc w:val="right"/>
              <w:rPr>
                <w:rFonts w:eastAsia="Times New Roman"/>
                <w:sz w:val="16"/>
                <w:szCs w:val="19"/>
                <w:lang w:eastAsia="ja-JP"/>
              </w:rPr>
            </w:pPr>
            <w:r w:rsidRPr="007E5F00">
              <w:rPr>
                <w:rFonts w:eastAsia="Times New Roman"/>
                <w:sz w:val="16"/>
                <w:szCs w:val="19"/>
                <w:lang w:eastAsia="ja-JP"/>
              </w:rPr>
              <w:t>2,5</w:t>
            </w:r>
          </w:p>
        </w:tc>
        <w:tc>
          <w:tcPr>
            <w:tcW w:w="2077" w:type="dxa"/>
            <w:tcBorders>
              <w:top w:val="single" w:sz="4" w:space="0" w:color="001D77"/>
              <w:left w:val="single" w:sz="4" w:space="0" w:color="001D77"/>
            </w:tcBorders>
            <w:shd w:val="clear" w:color="auto" w:fill="auto"/>
            <w:noWrap/>
            <w:vAlign w:val="bottom"/>
          </w:tcPr>
          <w:p w14:paraId="3CF35DD7" w14:textId="3EE6CA65" w:rsidR="007E5F00" w:rsidRPr="004F5E53" w:rsidRDefault="007E5F00" w:rsidP="007E5F00">
            <w:pPr>
              <w:spacing w:beforeLines="40" w:before="96" w:afterLines="40" w:after="96" w:line="200" w:lineRule="exact"/>
              <w:jc w:val="right"/>
              <w:rPr>
                <w:rFonts w:eastAsia="Times New Roman"/>
                <w:sz w:val="16"/>
                <w:szCs w:val="19"/>
                <w:lang w:eastAsia="ja-JP"/>
              </w:rPr>
            </w:pPr>
            <w:r w:rsidRPr="007E5F00">
              <w:rPr>
                <w:rFonts w:eastAsia="Times New Roman"/>
                <w:sz w:val="16"/>
                <w:szCs w:val="19"/>
                <w:lang w:eastAsia="ja-JP"/>
              </w:rPr>
              <w:t>5,1</w:t>
            </w:r>
          </w:p>
        </w:tc>
      </w:tr>
    </w:tbl>
    <w:p w14:paraId="144F0D8A" w14:textId="77777777" w:rsidR="00257969" w:rsidRPr="00C85014" w:rsidRDefault="00257969" w:rsidP="000A7C96">
      <w:pPr>
        <w:spacing w:beforeLines="40" w:before="96" w:afterLines="40" w:after="96" w:line="200" w:lineRule="exact"/>
        <w:jc w:val="both"/>
        <w:rPr>
          <w:color w:val="000000"/>
        </w:rPr>
      </w:pPr>
    </w:p>
    <w:p w14:paraId="37C717E9" w14:textId="77777777" w:rsidR="00A858BE" w:rsidRPr="00C85014" w:rsidRDefault="004B6C10" w:rsidP="00A858BE">
      <w:pPr>
        <w:spacing w:before="0"/>
        <w:jc w:val="both"/>
        <w:rPr>
          <w:color w:val="000000"/>
        </w:rPr>
      </w:pPr>
      <w:r w:rsidRPr="00C85014">
        <w:rPr>
          <w:color w:val="000000"/>
        </w:rPr>
        <w:t>W celu określenia zarówno efektu działalności innowacyjnej (wpływu sprzedaży innowacji na strukturę sprzedaży), jak i skali oddziaływania wprowadzonych innowacji</w:t>
      </w:r>
      <w:r w:rsidR="0010456B">
        <w:rPr>
          <w:color w:val="000000"/>
        </w:rPr>
        <w:t>,</w:t>
      </w:r>
      <w:r w:rsidRPr="00C85014">
        <w:rPr>
          <w:color w:val="000000"/>
        </w:rPr>
        <w:t xml:space="preserve"> wyodr</w:t>
      </w:r>
      <w:r w:rsidR="009B6386" w:rsidRPr="00C85014">
        <w:rPr>
          <w:color w:val="000000"/>
        </w:rPr>
        <w:t>ębnia się</w:t>
      </w:r>
      <w:r w:rsidR="00A858BE" w:rsidRPr="00C85014">
        <w:rPr>
          <w:color w:val="000000"/>
        </w:rPr>
        <w:t xml:space="preserve">: </w:t>
      </w:r>
    </w:p>
    <w:p w14:paraId="6BED28FF" w14:textId="5AD00381" w:rsidR="004B6C10" w:rsidRPr="00C85014" w:rsidRDefault="00A858BE" w:rsidP="00A858BE">
      <w:pPr>
        <w:pStyle w:val="Akapitzlist"/>
        <w:numPr>
          <w:ilvl w:val="0"/>
          <w:numId w:val="8"/>
        </w:numPr>
        <w:spacing w:before="0"/>
        <w:jc w:val="both"/>
        <w:rPr>
          <w:color w:val="000000"/>
        </w:rPr>
      </w:pPr>
      <w:r w:rsidRPr="00C85014">
        <w:rPr>
          <w:color w:val="000000"/>
        </w:rPr>
        <w:t xml:space="preserve">sprzedaż </w:t>
      </w:r>
      <w:r w:rsidR="004B6C10" w:rsidRPr="00C85014">
        <w:rPr>
          <w:color w:val="000000"/>
        </w:rPr>
        <w:t>produktów nowych lub istotnie ulepszonych dla rynku, na którym działa przedsiębiorstwo; efekty wdroże</w:t>
      </w:r>
      <w:r w:rsidR="009B6386" w:rsidRPr="00C85014">
        <w:rPr>
          <w:color w:val="000000"/>
        </w:rPr>
        <w:t>nia in</w:t>
      </w:r>
      <w:r w:rsidR="004B6C10" w:rsidRPr="00C85014">
        <w:rPr>
          <w:color w:val="000000"/>
        </w:rPr>
        <w:t>nowacji na zewnątrz przedsiębiorstwa</w:t>
      </w:r>
      <w:r w:rsidRPr="00C85014">
        <w:rPr>
          <w:color w:val="000000"/>
        </w:rPr>
        <w:t>;</w:t>
      </w:r>
    </w:p>
    <w:p w14:paraId="044AB94C" w14:textId="3A90988F" w:rsidR="004B6C10" w:rsidRPr="00C85014" w:rsidRDefault="00C40BF3" w:rsidP="009B6386">
      <w:pPr>
        <w:pStyle w:val="Akapitzlist"/>
        <w:numPr>
          <w:ilvl w:val="0"/>
          <w:numId w:val="7"/>
        </w:numPr>
        <w:spacing w:before="0"/>
        <w:jc w:val="both"/>
        <w:rPr>
          <w:color w:val="000000"/>
        </w:rPr>
      </w:pPr>
      <w:r>
        <w:rPr>
          <w:noProof/>
          <w:color w:val="000000"/>
          <w:spacing w:val="-2"/>
          <w:lang w:eastAsia="pl-PL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5DBB2B2" wp14:editId="45538784">
                <wp:simplePos x="0" y="0"/>
                <wp:positionH relativeFrom="column">
                  <wp:posOffset>5285105</wp:posOffset>
                </wp:positionH>
                <wp:positionV relativeFrom="paragraph">
                  <wp:posOffset>351155</wp:posOffset>
                </wp:positionV>
                <wp:extent cx="1612900" cy="2228850"/>
                <wp:effectExtent l="0" t="1905" r="0" b="0"/>
                <wp:wrapNone/>
                <wp:docPr id="7" name="Text Box 84" descr="W 2021 r. uzyskane przez dolnośląskie przedsiębior-stwa przemysłowe przy-chody ze sprzedaży pro-duktów nowych lub istotnie ulepszonych dla rynku były nadal niższe od przycho-dów ze sprzedaży produk-tów nowych lub istotnie ulepszonych tylko dla przedsiębiorstw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2900" cy="2228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A2CE1D" w14:textId="66750253" w:rsidR="00AB2264" w:rsidRPr="00CF2F15" w:rsidRDefault="00AB2264">
                            <w:pPr>
                              <w:rPr>
                                <w:color w:val="001D77"/>
                                <w:sz w:val="18"/>
                                <w:szCs w:val="18"/>
                              </w:rPr>
                            </w:pPr>
                            <w:r w:rsidRPr="00CF2F15">
                              <w:rPr>
                                <w:rFonts w:cs="Segoe UI"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 202</w:t>
                            </w:r>
                            <w:r w:rsidR="00004F90">
                              <w:rPr>
                                <w:rFonts w:cs="Segoe UI"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1</w:t>
                            </w:r>
                            <w:r w:rsidRPr="00CF2F15">
                              <w:rPr>
                                <w:rFonts w:cs="Segoe UI"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r. uzyskane przez dolnośląskie przedsiębiorstwa przemysłowe przychody ze sprzedaży produktów nowych lub istotnie ulepszonych dla rynku były nadal niższe od przychodów ze sprzedaży produktów nowych lub istotnie ulepszonych tylko dla przedsiębiorstwa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DBB2B2" id="Text Box 84" o:spid="_x0000_s1038" type="#_x0000_t202" alt="W 2021 r. uzyskane przez dolnośląskie przedsiębior-stwa przemysłowe przy-chody ze sprzedaży pro-duktów nowych lub istotnie ulepszonych dla rynku były nadal niższe od przycho-dów ze sprzedaży produk-tów nowych lub istotnie ulepszonych tylko dla przedsiębiorstwa" style="position:absolute;left:0;text-align:left;margin-left:416.15pt;margin-top:27.65pt;width:127pt;height:175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" filled="f" stroked="f">
                <v:textbox>
                  <w:txbxContent>
                    <w:p w14:paraId="32A2CE1D" w14:textId="66750253" w:rsidR="00AB2264" w:rsidRPr="00CF2F15" w:rsidRDefault="00AB2264">
                      <w:pPr>
                        <w:rPr>
                          <w:color w:val="001D77"/>
                          <w:sz w:val="18"/>
                          <w:szCs w:val="18"/>
                        </w:rPr>
                      </w:pPr>
                      <w:bookmarkStart w:id="1" w:name="_GoBack"/>
                      <w:r w:rsidRPr="00CF2F15">
                        <w:rPr>
                          <w:rFonts w:cs="Segoe UI"/>
                          <w:color w:val="001D77"/>
                          <w:sz w:val="18"/>
                          <w:szCs w:val="18"/>
                          <w:lang w:eastAsia="pl-PL"/>
                        </w:rPr>
                        <w:t>W 202</w:t>
                      </w:r>
                      <w:r w:rsidR="00004F90">
                        <w:rPr>
                          <w:rFonts w:cs="Segoe UI"/>
                          <w:color w:val="001D77"/>
                          <w:sz w:val="18"/>
                          <w:szCs w:val="18"/>
                          <w:lang w:eastAsia="pl-PL"/>
                        </w:rPr>
                        <w:t>1</w:t>
                      </w:r>
                      <w:r w:rsidRPr="00CF2F15">
                        <w:rPr>
                          <w:rFonts w:cs="Segoe UI"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r. uzyskane przez dolnośląskie przedsiębiorstwa przemysłowe przychody ze sprzedaży produktów nowych lub istotnie ulepszonych dla rynku były nadal niższe od przychodów ze sprzedaży produktów nowych lub istotnie ulepszonych tylko dla przedsiębiorstwa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="004B6C10" w:rsidRPr="00C85014">
        <w:rPr>
          <w:color w:val="000000"/>
        </w:rPr>
        <w:t xml:space="preserve">produktów nowych lub istotnie ulepszonych tylko dla przedsiębiorstwa; </w:t>
      </w:r>
      <w:bookmarkStart w:id="0" w:name="_GoBack"/>
      <w:bookmarkEnd w:id="0"/>
      <w:r w:rsidR="004B6C10" w:rsidRPr="00C85014">
        <w:rPr>
          <w:color w:val="000000"/>
        </w:rPr>
        <w:t>efekty wdrożenia innowacji wewnątrz przedsiębiorstwa.</w:t>
      </w:r>
    </w:p>
    <w:p w14:paraId="20E80658" w14:textId="70713D99" w:rsidR="004B6C10" w:rsidRPr="00C85014" w:rsidRDefault="004B6C10" w:rsidP="005F4A9F">
      <w:pPr>
        <w:autoSpaceDE w:val="0"/>
        <w:autoSpaceDN w:val="0"/>
        <w:adjustRightInd w:val="0"/>
        <w:spacing w:before="0" w:after="0" w:line="240" w:lineRule="auto"/>
        <w:rPr>
          <w:color w:val="000000"/>
        </w:rPr>
      </w:pPr>
      <w:r w:rsidRPr="00C85014">
        <w:rPr>
          <w:color w:val="000000"/>
          <w:spacing w:val="-2"/>
        </w:rPr>
        <w:t xml:space="preserve">W </w:t>
      </w:r>
      <w:r w:rsidR="0013531F" w:rsidRPr="00C85014">
        <w:rPr>
          <w:color w:val="000000"/>
          <w:spacing w:val="-2"/>
        </w:rPr>
        <w:t>20</w:t>
      </w:r>
      <w:r w:rsidR="00822466">
        <w:rPr>
          <w:color w:val="000000"/>
          <w:spacing w:val="-2"/>
        </w:rPr>
        <w:t>2</w:t>
      </w:r>
      <w:r w:rsidR="008974BB">
        <w:rPr>
          <w:color w:val="000000"/>
          <w:spacing w:val="-2"/>
        </w:rPr>
        <w:t>1</w:t>
      </w:r>
      <w:r w:rsidR="0013531F" w:rsidRPr="00C85014">
        <w:rPr>
          <w:color w:val="000000"/>
          <w:spacing w:val="-2"/>
        </w:rPr>
        <w:t xml:space="preserve"> </w:t>
      </w:r>
      <w:r w:rsidRPr="00C85014">
        <w:rPr>
          <w:color w:val="000000"/>
          <w:spacing w:val="-2"/>
        </w:rPr>
        <w:t xml:space="preserve">r. dolnośląskie przedsiębiorstwa przemysłowe, </w:t>
      </w:r>
      <w:r w:rsidR="0013531F" w:rsidRPr="00C85014">
        <w:rPr>
          <w:color w:val="000000"/>
          <w:spacing w:val="-2"/>
        </w:rPr>
        <w:t>podobnie jak</w:t>
      </w:r>
      <w:r w:rsidRPr="00C85014">
        <w:rPr>
          <w:color w:val="000000"/>
          <w:spacing w:val="-2"/>
        </w:rPr>
        <w:t xml:space="preserve"> w skali całego kraju oraz w</w:t>
      </w:r>
      <w:r w:rsidR="00F4712B">
        <w:rPr>
          <w:color w:val="000000"/>
          <w:spacing w:val="-2"/>
        </w:rPr>
        <w:t> </w:t>
      </w:r>
      <w:r w:rsidRPr="00C85014">
        <w:rPr>
          <w:color w:val="000000"/>
          <w:spacing w:val="-2"/>
        </w:rPr>
        <w:t xml:space="preserve">większości województw, osiągnęły </w:t>
      </w:r>
      <w:r w:rsidR="0013531F" w:rsidRPr="00C85014">
        <w:rPr>
          <w:color w:val="000000"/>
          <w:spacing w:val="-2"/>
        </w:rPr>
        <w:t>niższe</w:t>
      </w:r>
      <w:r w:rsidRPr="00C85014">
        <w:rPr>
          <w:color w:val="000000"/>
          <w:spacing w:val="-2"/>
        </w:rPr>
        <w:t xml:space="preserve"> przychody ze sprzedaży produktów nowych lub istotnie ulepszonych dla rynku</w:t>
      </w:r>
      <w:r w:rsidR="00A858BE" w:rsidRPr="00C85014">
        <w:rPr>
          <w:color w:val="000000"/>
          <w:spacing w:val="-2"/>
        </w:rPr>
        <w:t>,</w:t>
      </w:r>
      <w:r w:rsidRPr="00C85014">
        <w:rPr>
          <w:color w:val="000000"/>
          <w:spacing w:val="-2"/>
        </w:rPr>
        <w:t xml:space="preserve"> niż </w:t>
      </w:r>
      <w:r w:rsidR="00020807">
        <w:rPr>
          <w:color w:val="000000"/>
          <w:spacing w:val="-2"/>
        </w:rPr>
        <w:t xml:space="preserve">ze sprzedaży </w:t>
      </w:r>
      <w:r w:rsidRPr="00C85014">
        <w:rPr>
          <w:color w:val="000000"/>
          <w:spacing w:val="-2"/>
        </w:rPr>
        <w:t>nowych lub istotnie ulepszonych tylko dla przedsiębiorstwa</w:t>
      </w:r>
      <w:r w:rsidR="00D4720A">
        <w:rPr>
          <w:color w:val="000000"/>
          <w:spacing w:val="-2"/>
        </w:rPr>
        <w:t xml:space="preserve"> </w:t>
      </w:r>
      <w:r w:rsidR="00D4720A" w:rsidRPr="00C85014">
        <w:rPr>
          <w:color w:val="000000"/>
        </w:rPr>
        <w:t>(wcześniej mogły być już wprowadzone przez konkurencję, inne firmy na rynek, na którym działa przedsiębiorstwo)</w:t>
      </w:r>
      <w:r w:rsidRPr="00C85014">
        <w:rPr>
          <w:color w:val="000000"/>
        </w:rPr>
        <w:t>.</w:t>
      </w:r>
    </w:p>
    <w:p w14:paraId="004812B9" w14:textId="0C53308E" w:rsidR="001F5F00" w:rsidRDefault="004B6C10" w:rsidP="004B6C10">
      <w:pPr>
        <w:spacing w:before="0"/>
        <w:jc w:val="both"/>
        <w:rPr>
          <w:color w:val="000000"/>
        </w:rPr>
      </w:pPr>
      <w:r w:rsidRPr="00C85014">
        <w:rPr>
          <w:color w:val="000000"/>
        </w:rPr>
        <w:t>Biorąc pod uwagę sektor przemysłowy udział przychodów ze sprzedaży produktów innowa</w:t>
      </w:r>
      <w:r w:rsidR="0013531F" w:rsidRPr="00C85014">
        <w:rPr>
          <w:color w:val="000000"/>
        </w:rPr>
        <w:t>cyj</w:t>
      </w:r>
      <w:r w:rsidRPr="00C85014">
        <w:rPr>
          <w:color w:val="000000"/>
        </w:rPr>
        <w:t xml:space="preserve">nych </w:t>
      </w:r>
      <w:r w:rsidR="0013531F" w:rsidRPr="00C85014">
        <w:rPr>
          <w:color w:val="000000"/>
        </w:rPr>
        <w:t xml:space="preserve">tylko dla przedsiębiorstwa </w:t>
      </w:r>
      <w:r w:rsidRPr="00C85014">
        <w:rPr>
          <w:color w:val="000000"/>
        </w:rPr>
        <w:t xml:space="preserve">wynosił w województwie dolnośląskim </w:t>
      </w:r>
      <w:r w:rsidR="003E5948">
        <w:rPr>
          <w:color w:val="000000"/>
        </w:rPr>
        <w:t>4,3</w:t>
      </w:r>
      <w:r w:rsidRPr="00C85014">
        <w:rPr>
          <w:color w:val="000000"/>
        </w:rPr>
        <w:t>%</w:t>
      </w:r>
      <w:r w:rsidR="00004F90">
        <w:rPr>
          <w:color w:val="000000"/>
        </w:rPr>
        <w:t xml:space="preserve">, </w:t>
      </w:r>
      <w:r w:rsidRPr="00C85014">
        <w:rPr>
          <w:color w:val="000000"/>
        </w:rPr>
        <w:t xml:space="preserve">a ze sprzedaży produktów innowacyjnych </w:t>
      </w:r>
      <w:r w:rsidR="0013531F" w:rsidRPr="00C85014">
        <w:rPr>
          <w:color w:val="000000"/>
        </w:rPr>
        <w:t xml:space="preserve">nowych na rynku </w:t>
      </w:r>
      <w:r w:rsidR="008027EC">
        <w:rPr>
          <w:color w:val="000000"/>
        </w:rPr>
        <w:t xml:space="preserve">był </w:t>
      </w:r>
      <w:r w:rsidR="0013531F" w:rsidRPr="00C85014">
        <w:rPr>
          <w:color w:val="000000"/>
        </w:rPr>
        <w:t>na</w:t>
      </w:r>
      <w:r w:rsidRPr="00C85014">
        <w:rPr>
          <w:color w:val="000000"/>
        </w:rPr>
        <w:t xml:space="preserve"> poziomie </w:t>
      </w:r>
      <w:r w:rsidR="007B0BB5">
        <w:rPr>
          <w:color w:val="000000"/>
        </w:rPr>
        <w:t>2,</w:t>
      </w:r>
      <w:r w:rsidR="00155949">
        <w:rPr>
          <w:color w:val="000000"/>
        </w:rPr>
        <w:t>1</w:t>
      </w:r>
      <w:r w:rsidRPr="00C85014">
        <w:rPr>
          <w:color w:val="000000"/>
        </w:rPr>
        <w:t>%</w:t>
      </w:r>
      <w:r w:rsidR="00004F90">
        <w:rPr>
          <w:color w:val="000000"/>
        </w:rPr>
        <w:t xml:space="preserve"> (przeciętnie w kraju odpowiednio 5,6% i 3,3%).</w:t>
      </w:r>
    </w:p>
    <w:p w14:paraId="6802F1E3" w14:textId="3BDC01EC" w:rsidR="00804358" w:rsidRPr="00C06DB8" w:rsidRDefault="00A858BE" w:rsidP="004D2602">
      <w:pPr>
        <w:spacing w:before="0"/>
        <w:rPr>
          <w:noProof/>
          <w:color w:val="000000" w:themeColor="text1"/>
          <w:spacing w:val="-2"/>
          <w:szCs w:val="19"/>
          <w:lang w:eastAsia="pl-PL"/>
        </w:rPr>
      </w:pPr>
      <w:r w:rsidRPr="00C06DB8">
        <w:rPr>
          <w:noProof/>
          <w:color w:val="000000" w:themeColor="text1"/>
          <w:spacing w:val="-2"/>
          <w:szCs w:val="19"/>
          <w:lang w:eastAsia="pl-PL"/>
        </w:rPr>
        <w:t>P</w:t>
      </w:r>
      <w:r w:rsidR="005829A6" w:rsidRPr="00C06DB8">
        <w:rPr>
          <w:noProof/>
          <w:color w:val="000000" w:themeColor="text1"/>
          <w:spacing w:val="-2"/>
          <w:szCs w:val="19"/>
          <w:lang w:eastAsia="pl-PL"/>
        </w:rPr>
        <w:t>rzychod</w:t>
      </w:r>
      <w:r w:rsidRPr="00C06DB8">
        <w:rPr>
          <w:noProof/>
          <w:color w:val="000000" w:themeColor="text1"/>
          <w:spacing w:val="-2"/>
          <w:szCs w:val="19"/>
          <w:lang w:eastAsia="pl-PL"/>
        </w:rPr>
        <w:t>y</w:t>
      </w:r>
      <w:r w:rsidR="005829A6" w:rsidRPr="00C06DB8">
        <w:rPr>
          <w:noProof/>
          <w:color w:val="000000" w:themeColor="text1"/>
          <w:spacing w:val="-2"/>
          <w:szCs w:val="19"/>
          <w:lang w:eastAsia="pl-PL"/>
        </w:rPr>
        <w:t xml:space="preserve"> ze sprzedaży produktów innowacyjnych na eksport w przychodach ogółem przedsiębiorstw stanowi</w:t>
      </w:r>
      <w:r w:rsidR="008027EC" w:rsidRPr="00C06DB8">
        <w:rPr>
          <w:noProof/>
          <w:color w:val="000000" w:themeColor="text1"/>
          <w:spacing w:val="-2"/>
          <w:szCs w:val="19"/>
          <w:lang w:eastAsia="pl-PL"/>
        </w:rPr>
        <w:t>ą</w:t>
      </w:r>
      <w:r w:rsidR="005829A6" w:rsidRPr="00C06DB8">
        <w:rPr>
          <w:noProof/>
          <w:color w:val="000000" w:themeColor="text1"/>
          <w:spacing w:val="-2"/>
          <w:szCs w:val="19"/>
          <w:lang w:eastAsia="pl-PL"/>
        </w:rPr>
        <w:t xml:space="preserve"> ważną informację o wpływie innowacji produktowych na ogólną strukturę przychodów i poziom innowacyjności przedsiębiorstwa oraz </w:t>
      </w:r>
      <w:r w:rsidRPr="00C06DB8">
        <w:rPr>
          <w:noProof/>
          <w:color w:val="000000" w:themeColor="text1"/>
          <w:spacing w:val="-2"/>
          <w:szCs w:val="19"/>
          <w:lang w:eastAsia="pl-PL"/>
        </w:rPr>
        <w:t>międzynarodową pozycję konkuren</w:t>
      </w:r>
      <w:r w:rsidR="005829A6" w:rsidRPr="00C06DB8">
        <w:rPr>
          <w:noProof/>
          <w:color w:val="000000" w:themeColor="text1"/>
          <w:spacing w:val="-2"/>
          <w:szCs w:val="19"/>
          <w:lang w:eastAsia="pl-PL"/>
        </w:rPr>
        <w:t>cyjną przedsiębiorstw.</w:t>
      </w:r>
      <w:r w:rsidRPr="00C06DB8">
        <w:rPr>
          <w:noProof/>
          <w:color w:val="000000" w:themeColor="text1"/>
          <w:spacing w:val="-2"/>
          <w:szCs w:val="19"/>
          <w:lang w:eastAsia="pl-PL"/>
        </w:rPr>
        <w:t xml:space="preserve"> W przypadku dolnośląskich przedsiębiorstw przemysłowych przychody ze sprzedaży produktów innowacyjnych na eksport stanowiły </w:t>
      </w:r>
      <w:r w:rsidR="00C45097">
        <w:rPr>
          <w:noProof/>
          <w:color w:val="000000" w:themeColor="text1"/>
          <w:spacing w:val="-2"/>
          <w:szCs w:val="19"/>
          <w:lang w:eastAsia="pl-PL"/>
        </w:rPr>
        <w:t>68,3</w:t>
      </w:r>
      <w:r w:rsidRPr="00C06DB8">
        <w:rPr>
          <w:noProof/>
          <w:color w:val="000000" w:themeColor="text1"/>
          <w:spacing w:val="-2"/>
          <w:szCs w:val="19"/>
          <w:lang w:eastAsia="pl-PL"/>
        </w:rPr>
        <w:t>% przychodów ogółem ze sprzedaży produktów nowych lub ulepszonych (</w:t>
      </w:r>
      <w:r w:rsidR="000842CD" w:rsidRPr="00C06DB8">
        <w:rPr>
          <w:noProof/>
          <w:color w:val="000000" w:themeColor="text1"/>
          <w:spacing w:val="-2"/>
          <w:szCs w:val="19"/>
          <w:lang w:eastAsia="pl-PL"/>
        </w:rPr>
        <w:t xml:space="preserve">przeciętnie w kraju </w:t>
      </w:r>
      <w:r w:rsidR="00C45097">
        <w:rPr>
          <w:noProof/>
          <w:color w:val="000000" w:themeColor="text1"/>
          <w:spacing w:val="-2"/>
          <w:szCs w:val="19"/>
          <w:lang w:eastAsia="pl-PL"/>
        </w:rPr>
        <w:t>47,1</w:t>
      </w:r>
      <w:r w:rsidR="000842CD" w:rsidRPr="00C06DB8">
        <w:rPr>
          <w:noProof/>
          <w:color w:val="000000" w:themeColor="text1"/>
          <w:spacing w:val="-2"/>
          <w:szCs w:val="19"/>
          <w:lang w:eastAsia="pl-PL"/>
        </w:rPr>
        <w:t>%</w:t>
      </w:r>
      <w:r w:rsidR="00AE3436" w:rsidRPr="00C06DB8">
        <w:rPr>
          <w:noProof/>
          <w:color w:val="000000" w:themeColor="text1"/>
          <w:spacing w:val="-2"/>
          <w:szCs w:val="19"/>
          <w:lang w:eastAsia="pl-PL"/>
        </w:rPr>
        <w:t>).</w:t>
      </w:r>
      <w:r w:rsidR="007771EE" w:rsidRPr="00C06DB8">
        <w:rPr>
          <w:noProof/>
          <w:color w:val="000000" w:themeColor="text1"/>
          <w:spacing w:val="-2"/>
          <w:szCs w:val="19"/>
          <w:lang w:eastAsia="pl-PL"/>
        </w:rPr>
        <w:t xml:space="preserve"> </w:t>
      </w:r>
      <w:r w:rsidR="00AE3436" w:rsidRPr="00C06DB8">
        <w:rPr>
          <w:noProof/>
          <w:color w:val="000000" w:themeColor="text1"/>
          <w:spacing w:val="2"/>
          <w:szCs w:val="19"/>
          <w:lang w:eastAsia="pl-PL"/>
        </w:rPr>
        <w:t>W</w:t>
      </w:r>
      <w:r w:rsidR="00C06DB8" w:rsidRPr="00C06DB8">
        <w:rPr>
          <w:noProof/>
          <w:color w:val="000000" w:themeColor="text1"/>
          <w:spacing w:val="2"/>
          <w:szCs w:val="19"/>
          <w:lang w:eastAsia="pl-PL"/>
        </w:rPr>
        <w:t> </w:t>
      </w:r>
      <w:r w:rsidRPr="00C06DB8">
        <w:rPr>
          <w:noProof/>
          <w:color w:val="000000" w:themeColor="text1"/>
          <w:spacing w:val="2"/>
          <w:szCs w:val="19"/>
          <w:lang w:eastAsia="pl-PL"/>
        </w:rPr>
        <w:t xml:space="preserve">sektorze usługowym </w:t>
      </w:r>
      <w:r w:rsidR="00AE3436" w:rsidRPr="00C06DB8">
        <w:rPr>
          <w:noProof/>
          <w:color w:val="000000" w:themeColor="text1"/>
          <w:spacing w:val="2"/>
          <w:szCs w:val="19"/>
          <w:lang w:eastAsia="pl-PL"/>
        </w:rPr>
        <w:t>udział przychodów ze sprzedaży produktów innowacyjnych na eksport</w:t>
      </w:r>
      <w:r w:rsidR="00AE3436" w:rsidRPr="00C06DB8">
        <w:rPr>
          <w:noProof/>
          <w:color w:val="000000" w:themeColor="text1"/>
          <w:spacing w:val="-2"/>
          <w:szCs w:val="19"/>
          <w:lang w:eastAsia="pl-PL"/>
        </w:rPr>
        <w:t xml:space="preserve"> w przychodach ogółem stanowił </w:t>
      </w:r>
      <w:r w:rsidR="00ED01E2" w:rsidRPr="00C06DB8">
        <w:rPr>
          <w:noProof/>
          <w:color w:val="000000" w:themeColor="text1"/>
          <w:spacing w:val="-2"/>
          <w:szCs w:val="19"/>
          <w:lang w:eastAsia="pl-PL"/>
        </w:rPr>
        <w:t>60,1</w:t>
      </w:r>
      <w:r w:rsidR="00455914" w:rsidRPr="00C06DB8">
        <w:rPr>
          <w:noProof/>
          <w:color w:val="000000" w:themeColor="text1"/>
          <w:spacing w:val="-2"/>
          <w:szCs w:val="19"/>
          <w:lang w:eastAsia="pl-PL"/>
        </w:rPr>
        <w:t>% (</w:t>
      </w:r>
      <w:r w:rsidR="00ED01E2" w:rsidRPr="00C06DB8">
        <w:rPr>
          <w:noProof/>
          <w:color w:val="000000" w:themeColor="text1"/>
          <w:spacing w:val="-2"/>
          <w:szCs w:val="19"/>
          <w:lang w:eastAsia="pl-PL"/>
        </w:rPr>
        <w:t>przeciętnie w kraju</w:t>
      </w:r>
      <w:r w:rsidR="00377AE7" w:rsidRPr="00C06DB8">
        <w:rPr>
          <w:noProof/>
          <w:color w:val="000000" w:themeColor="text1"/>
          <w:spacing w:val="-2"/>
          <w:szCs w:val="19"/>
          <w:lang w:eastAsia="pl-PL"/>
        </w:rPr>
        <w:t xml:space="preserve"> 26,2%</w:t>
      </w:r>
      <w:r w:rsidR="007771EE" w:rsidRPr="00C06DB8">
        <w:rPr>
          <w:noProof/>
          <w:color w:val="000000" w:themeColor="text1"/>
          <w:spacing w:val="-2"/>
          <w:szCs w:val="19"/>
          <w:lang w:eastAsia="pl-PL"/>
        </w:rPr>
        <w:t>).</w:t>
      </w:r>
    </w:p>
    <w:p w14:paraId="70FC1F4B" w14:textId="77777777" w:rsidR="00C312FB" w:rsidRPr="00377AE7" w:rsidRDefault="00C312FB" w:rsidP="008027EC">
      <w:pPr>
        <w:spacing w:before="240"/>
        <w:rPr>
          <w:noProof/>
          <w:color w:val="000000" w:themeColor="text1"/>
          <w:spacing w:val="-2"/>
          <w:szCs w:val="19"/>
          <w:lang w:eastAsia="pl-PL"/>
        </w:rPr>
      </w:pPr>
    </w:p>
    <w:p w14:paraId="163E04AA" w14:textId="77777777" w:rsidR="00455914" w:rsidRPr="003B126D" w:rsidRDefault="00455914" w:rsidP="008027EC">
      <w:pPr>
        <w:spacing w:before="240"/>
        <w:rPr>
          <w:b/>
          <w:noProof/>
          <w:spacing w:val="-2"/>
          <w:szCs w:val="19"/>
          <w:lang w:eastAsia="pl-PL"/>
        </w:rPr>
      </w:pPr>
      <w:r w:rsidRPr="003B126D">
        <w:rPr>
          <w:b/>
          <w:noProof/>
          <w:spacing w:val="-2"/>
          <w:szCs w:val="19"/>
          <w:lang w:eastAsia="pl-PL"/>
        </w:rPr>
        <w:t>W przypadku cytowania danych Głównego Urzędu Statystycznego prosimy o zamieszczenie informacji: „Źródło: dane GUS”, a w przypadku publikowania obliczeń dokonanych na danych opublikowanych przez Urząd Statystyczny we Wrocławiu prosimy o zamieszczenie informacji: „Źródło: opracowanie własne na podstawie danych GUS”.</w:t>
      </w:r>
    </w:p>
    <w:p w14:paraId="64459F35" w14:textId="77777777" w:rsidR="009C5EDC" w:rsidRDefault="009C5EDC">
      <w:pPr>
        <w:spacing w:before="0" w:after="160" w:line="259" w:lineRule="auto"/>
        <w:rPr>
          <w:b/>
          <w:sz w:val="18"/>
          <w:szCs w:val="18"/>
        </w:rPr>
      </w:pPr>
      <w:r>
        <w:rPr>
          <w:b/>
          <w:sz w:val="18"/>
          <w:szCs w:val="18"/>
        </w:rPr>
        <w:br w:type="page"/>
      </w:r>
    </w:p>
    <w:p w14:paraId="5DF9AFF6" w14:textId="77777777" w:rsidR="008560F6" w:rsidRDefault="008560F6" w:rsidP="008560F6">
      <w:pPr>
        <w:tabs>
          <w:tab w:val="left" w:pos="5103"/>
        </w:tabs>
        <w:spacing w:line="220" w:lineRule="exact"/>
        <w:rPr>
          <w:rFonts w:cs="Arial"/>
          <w:sz w:val="20"/>
        </w:rPr>
      </w:pPr>
      <w:r w:rsidRPr="004A1D19">
        <w:rPr>
          <w:rFonts w:cs="Arial"/>
          <w:sz w:val="20"/>
        </w:rPr>
        <w:lastRenderedPageBreak/>
        <w:t>Opracowanie merytoryczne:</w:t>
      </w:r>
      <w:r>
        <w:rPr>
          <w:rFonts w:cs="Arial"/>
          <w:sz w:val="20"/>
        </w:rPr>
        <w:tab/>
      </w:r>
      <w:r w:rsidRPr="004A1D19">
        <w:rPr>
          <w:rFonts w:cs="Arial"/>
          <w:sz w:val="20"/>
        </w:rPr>
        <w:t>Rozpowszechnianie:</w:t>
      </w:r>
    </w:p>
    <w:p w14:paraId="4EE045EF" w14:textId="77777777" w:rsidR="008560F6" w:rsidRDefault="008560F6" w:rsidP="008560F6">
      <w:pPr>
        <w:tabs>
          <w:tab w:val="left" w:pos="5103"/>
        </w:tabs>
        <w:spacing w:line="220" w:lineRule="exact"/>
        <w:rPr>
          <w:rFonts w:cs="Arial"/>
          <w:b/>
          <w:sz w:val="20"/>
        </w:rPr>
      </w:pPr>
      <w:r w:rsidRPr="00236A47">
        <w:rPr>
          <w:rFonts w:cs="Arial"/>
          <w:b/>
          <w:color w:val="000000"/>
          <w:szCs w:val="19"/>
        </w:rPr>
        <w:t>Urząd Statystyczny we Wrocławiu</w:t>
      </w:r>
      <w:r>
        <w:rPr>
          <w:rFonts w:cs="Arial"/>
          <w:sz w:val="20"/>
        </w:rPr>
        <w:tab/>
      </w:r>
      <w:r w:rsidRPr="00236A47">
        <w:rPr>
          <w:b/>
          <w:szCs w:val="19"/>
        </w:rPr>
        <w:t xml:space="preserve">Informatorium </w:t>
      </w:r>
      <w:r w:rsidRPr="005C3010">
        <w:rPr>
          <w:rFonts w:cs="Arial"/>
          <w:b/>
          <w:szCs w:val="19"/>
        </w:rPr>
        <w:t>Statystyczne</w:t>
      </w:r>
    </w:p>
    <w:p w14:paraId="0CE7CC4D" w14:textId="77777777" w:rsidR="008560F6" w:rsidRPr="00236A47" w:rsidRDefault="008560F6" w:rsidP="008560F6">
      <w:pPr>
        <w:tabs>
          <w:tab w:val="left" w:pos="5103"/>
        </w:tabs>
        <w:spacing w:line="220" w:lineRule="exact"/>
        <w:rPr>
          <w:rFonts w:cs="Arial"/>
          <w:b/>
          <w:color w:val="000000"/>
          <w:szCs w:val="19"/>
        </w:rPr>
      </w:pPr>
      <w:r w:rsidRPr="00236A47">
        <w:rPr>
          <w:rFonts w:cs="Arial"/>
          <w:b/>
          <w:color w:val="000000"/>
          <w:szCs w:val="19"/>
        </w:rPr>
        <w:t>p.o. Dyrektora Halina Woźniak</w:t>
      </w:r>
      <w:r>
        <w:rPr>
          <w:rFonts w:cs="Arial"/>
          <w:b/>
          <w:color w:val="000000"/>
          <w:szCs w:val="19"/>
        </w:rPr>
        <w:tab/>
      </w:r>
      <w:r w:rsidRPr="00236A47">
        <w:rPr>
          <w:rFonts w:cs="Arial"/>
          <w:color w:val="000000"/>
          <w:szCs w:val="19"/>
          <w:lang w:val="fi-FI"/>
        </w:rPr>
        <w:t>tel: 71 371 63 62, 71 371 64 55</w:t>
      </w:r>
    </w:p>
    <w:p w14:paraId="33955DB8" w14:textId="77777777" w:rsidR="008560F6" w:rsidRDefault="008560F6" w:rsidP="008560F6">
      <w:pPr>
        <w:tabs>
          <w:tab w:val="left" w:pos="5103"/>
        </w:tabs>
        <w:spacing w:after="160" w:line="220" w:lineRule="exact"/>
        <w:rPr>
          <w:rFonts w:cs="Arial"/>
          <w:color w:val="000000"/>
          <w:szCs w:val="19"/>
          <w:lang w:val="fi-FI"/>
        </w:rPr>
      </w:pPr>
      <w:r w:rsidRPr="00236A47">
        <w:rPr>
          <w:rFonts w:cs="Arial"/>
          <w:color w:val="000000"/>
          <w:szCs w:val="19"/>
          <w:lang w:val="fi-FI"/>
        </w:rPr>
        <w:t>tel: 71 371 64 00</w:t>
      </w:r>
    </w:p>
    <w:p w14:paraId="04393B15" w14:textId="77777777" w:rsidR="008560F6" w:rsidRDefault="008560F6" w:rsidP="008560F6">
      <w:pPr>
        <w:tabs>
          <w:tab w:val="left" w:pos="5103"/>
          <w:tab w:val="left" w:pos="5670"/>
        </w:tabs>
        <w:spacing w:before="60" w:after="60" w:line="220" w:lineRule="exact"/>
        <w:rPr>
          <w:rFonts w:cs="Arial"/>
          <w:b/>
          <w:color w:val="000000"/>
          <w:szCs w:val="19"/>
        </w:rPr>
      </w:pPr>
      <w:r>
        <w:rPr>
          <w:noProof/>
          <w:lang w:eastAsia="pl-PL"/>
        </w:rPr>
        <w:drawing>
          <wp:anchor distT="0" distB="0" distL="114300" distR="114300" simplePos="0" relativeHeight="251677696" behindDoc="0" locked="0" layoutInCell="1" allowOverlap="1" wp14:anchorId="40E98F4B" wp14:editId="5B2B0909">
            <wp:simplePos x="0" y="0"/>
            <wp:positionH relativeFrom="column">
              <wp:posOffset>3239770</wp:posOffset>
            </wp:positionH>
            <wp:positionV relativeFrom="paragraph">
              <wp:posOffset>203200</wp:posOffset>
            </wp:positionV>
            <wp:extent cx="251460" cy="251460"/>
            <wp:effectExtent l="0" t="0" r="0" b="0"/>
            <wp:wrapNone/>
            <wp:docPr id="27" name="Obraz 27" descr="Ikonka strony ww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1" descr="Ikonka strony www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9C42F0" w14:textId="77777777" w:rsidR="008560F6" w:rsidRPr="00277921" w:rsidRDefault="008560F6" w:rsidP="008560F6">
      <w:pPr>
        <w:tabs>
          <w:tab w:val="left" w:pos="5103"/>
          <w:tab w:val="left" w:pos="5670"/>
        </w:tabs>
        <w:spacing w:line="220" w:lineRule="exact"/>
        <w:rPr>
          <w:rFonts w:cs="Arial"/>
          <w:b/>
          <w:color w:val="000000"/>
          <w:position w:val="-4"/>
          <w:szCs w:val="19"/>
        </w:rPr>
      </w:pPr>
      <w:r w:rsidRPr="0072755E">
        <w:rPr>
          <w:rFonts w:cs="Arial"/>
          <w:b/>
          <w:color w:val="000000"/>
          <w:szCs w:val="19"/>
        </w:rPr>
        <w:t>Dolnośląski Ośrodek Badań Regionalnych</w:t>
      </w:r>
      <w:r w:rsidRPr="0072755E">
        <w:rPr>
          <w:rFonts w:cs="Arial"/>
          <w:b/>
          <w:color w:val="000000"/>
          <w:szCs w:val="19"/>
        </w:rPr>
        <w:tab/>
      </w:r>
      <w:r w:rsidRPr="0072755E">
        <w:rPr>
          <w:rFonts w:cs="Arial"/>
          <w:b/>
          <w:color w:val="000000"/>
          <w:szCs w:val="19"/>
        </w:rPr>
        <w:tab/>
      </w:r>
      <w:hyperlink r:id="rId17" w:tooltip="Link do strony internetowej Urzędu Statystycznego we Wrocławiu" w:history="1">
        <w:r w:rsidRPr="00277921">
          <w:rPr>
            <w:rStyle w:val="Hipercze"/>
            <w:position w:val="-4"/>
            <w:szCs w:val="19"/>
          </w:rPr>
          <w:t>wroclaw.stat.gov.pl</w:t>
        </w:r>
      </w:hyperlink>
    </w:p>
    <w:p w14:paraId="5FC0AE67" w14:textId="77777777" w:rsidR="008560F6" w:rsidRPr="00277921" w:rsidRDefault="008560F6" w:rsidP="008560F6">
      <w:pPr>
        <w:tabs>
          <w:tab w:val="left" w:pos="5103"/>
          <w:tab w:val="left" w:pos="5670"/>
        </w:tabs>
        <w:spacing w:before="240" w:line="220" w:lineRule="exact"/>
        <w:rPr>
          <w:rFonts w:cs="Arial"/>
          <w:color w:val="000000"/>
          <w:position w:val="-4"/>
          <w:szCs w:val="19"/>
          <w:lang w:val="fi-FI"/>
        </w:rPr>
      </w:pPr>
      <w:r>
        <w:rPr>
          <w:noProof/>
          <w:lang w:eastAsia="pl-PL"/>
        </w:rPr>
        <w:drawing>
          <wp:anchor distT="0" distB="0" distL="114300" distR="114300" simplePos="0" relativeHeight="251675648" behindDoc="0" locked="0" layoutInCell="1" allowOverlap="1" wp14:anchorId="1D06817A" wp14:editId="1DA1EBAE">
            <wp:simplePos x="0" y="0"/>
            <wp:positionH relativeFrom="column">
              <wp:posOffset>3239770</wp:posOffset>
            </wp:positionH>
            <wp:positionV relativeFrom="paragraph">
              <wp:posOffset>51435</wp:posOffset>
            </wp:positionV>
            <wp:extent cx="252095" cy="252095"/>
            <wp:effectExtent l="0" t="0" r="0" b="0"/>
            <wp:wrapNone/>
            <wp:docPr id="30" name="Obraz 30" descr="Ikonka Twitte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2" descr="Ikonka Twittera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95" cy="25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2755E">
        <w:rPr>
          <w:rFonts w:cs="Arial"/>
          <w:color w:val="000000"/>
          <w:szCs w:val="19"/>
          <w:lang w:val="fi-FI"/>
        </w:rPr>
        <w:t>tel. 71 371 63 71</w:t>
      </w:r>
      <w:r w:rsidRPr="0072755E">
        <w:rPr>
          <w:rFonts w:cs="Arial"/>
          <w:color w:val="000000"/>
          <w:szCs w:val="19"/>
          <w:lang w:val="fi-FI"/>
        </w:rPr>
        <w:tab/>
      </w:r>
      <w:r w:rsidRPr="0072755E">
        <w:rPr>
          <w:rFonts w:cs="Arial"/>
          <w:color w:val="000000"/>
          <w:szCs w:val="19"/>
          <w:lang w:val="fi-FI"/>
        </w:rPr>
        <w:tab/>
      </w:r>
      <w:hyperlink r:id="rId19" w:tooltip="Link do profilu Urzędu Statystycznego we Wrocławiu na Twitterze" w:history="1">
        <w:r w:rsidRPr="00277921">
          <w:rPr>
            <w:rStyle w:val="Hipercze"/>
            <w:position w:val="-4"/>
            <w:szCs w:val="19"/>
            <w:lang w:val="en-US"/>
          </w:rPr>
          <w:t>@WROCLAW_STAT</w:t>
        </w:r>
      </w:hyperlink>
    </w:p>
    <w:p w14:paraId="7DEF8E9D" w14:textId="77777777" w:rsidR="008560F6" w:rsidRPr="00C6289D" w:rsidRDefault="008560F6" w:rsidP="008560F6">
      <w:pPr>
        <w:tabs>
          <w:tab w:val="left" w:pos="5103"/>
        </w:tabs>
        <w:spacing w:before="240" w:after="360" w:line="220" w:lineRule="exact"/>
        <w:rPr>
          <w:lang w:val="en-US"/>
        </w:rPr>
      </w:pPr>
      <w:r>
        <w:rPr>
          <w:noProof/>
          <w:lang w:eastAsia="pl-PL"/>
        </w:rPr>
        <w:drawing>
          <wp:anchor distT="0" distB="0" distL="114300" distR="114300" simplePos="0" relativeHeight="251676672" behindDoc="0" locked="0" layoutInCell="1" allowOverlap="1" wp14:anchorId="67DB3B30" wp14:editId="607A9D7E">
            <wp:simplePos x="0" y="0"/>
            <wp:positionH relativeFrom="column">
              <wp:posOffset>3240405</wp:posOffset>
            </wp:positionH>
            <wp:positionV relativeFrom="paragraph">
              <wp:posOffset>76835</wp:posOffset>
            </wp:positionV>
            <wp:extent cx="252095" cy="252095"/>
            <wp:effectExtent l="0" t="0" r="0" b="0"/>
            <wp:wrapNone/>
            <wp:docPr id="25" name="Obraz 25" descr="Ikonka Faceboo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3" descr="Ikonka Facebooka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95" cy="25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E06EE">
        <w:rPr>
          <w:b/>
          <w:sz w:val="20"/>
          <w:lang w:val="en-US"/>
        </w:rPr>
        <w:t>e-mail:</w:t>
      </w:r>
      <w:r w:rsidRPr="001E06EE">
        <w:rPr>
          <w:sz w:val="20"/>
          <w:lang w:val="en-US"/>
        </w:rPr>
        <w:t xml:space="preserve"> </w:t>
      </w:r>
      <w:hyperlink r:id="rId21" w:history="1">
        <w:r w:rsidRPr="00456E0A">
          <w:rPr>
            <w:rStyle w:val="Hipercze"/>
            <w:sz w:val="20"/>
            <w:lang w:val="en-US"/>
          </w:rPr>
          <w:t>A.Ilczuk@stat.gov.pl</w:t>
        </w:r>
      </w:hyperlink>
      <w:r w:rsidRPr="00E66E24">
        <w:rPr>
          <w:rStyle w:val="Hipercze"/>
          <w:sz w:val="20"/>
          <w:u w:val="none"/>
          <w:lang w:val="en-US"/>
        </w:rPr>
        <w:tab/>
      </w:r>
      <w:r w:rsidRPr="00E66E24">
        <w:rPr>
          <w:rStyle w:val="Hipercze"/>
          <w:sz w:val="20"/>
          <w:u w:val="none"/>
          <w:lang w:val="en-US"/>
        </w:rPr>
        <w:tab/>
      </w:r>
      <w:hyperlink r:id="rId22" w:tooltip="Link do profilu Urzędu Statystycznego we Wrocławiu na Facebooku" w:history="1">
        <w:r w:rsidRPr="00277921">
          <w:rPr>
            <w:rStyle w:val="Hipercze"/>
            <w:position w:val="-6"/>
            <w:szCs w:val="19"/>
            <w:lang w:val="en-US"/>
          </w:rPr>
          <w:t>@USWroclaw</w:t>
        </w:r>
      </w:hyperlink>
    </w:p>
    <w:p w14:paraId="6A3F1E22" w14:textId="77777777" w:rsidR="00692D13" w:rsidRPr="00D64411" w:rsidRDefault="005E21FE" w:rsidP="004F7612">
      <w:pPr>
        <w:rPr>
          <w:color w:val="002060"/>
          <w:sz w:val="18"/>
        </w:rPr>
      </w:pPr>
      <w:r>
        <w:rPr>
          <w:noProof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5AF8CAAE" wp14:editId="1584623C">
                <wp:simplePos x="0" y="0"/>
                <wp:positionH relativeFrom="margin">
                  <wp:posOffset>0</wp:posOffset>
                </wp:positionH>
                <wp:positionV relativeFrom="paragraph">
                  <wp:posOffset>939800</wp:posOffset>
                </wp:positionV>
                <wp:extent cx="6629400" cy="2914650"/>
                <wp:effectExtent l="0" t="0" r="19050" b="19050"/>
                <wp:wrapSquare wrapText="bothSides"/>
                <wp:docPr id="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0" cy="291465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4BD818" w14:textId="77777777" w:rsidR="00593030" w:rsidRPr="008F5AEB" w:rsidRDefault="00593030" w:rsidP="00593030">
                            <w:pPr>
                              <w:rPr>
                                <w:b/>
                                <w:szCs w:val="19"/>
                              </w:rPr>
                            </w:pPr>
                            <w:r w:rsidRPr="008F5AEB">
                              <w:rPr>
                                <w:b/>
                                <w:szCs w:val="19"/>
                              </w:rPr>
                              <w:t>Powiązane opracowania</w:t>
                            </w:r>
                          </w:p>
                          <w:p w14:paraId="75ADE589" w14:textId="13A31698" w:rsidR="00593030" w:rsidRPr="00F25787" w:rsidRDefault="00F25787" w:rsidP="00593030">
                            <w:pPr>
                              <w:rPr>
                                <w:rStyle w:val="Hipercze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Style w:val="Hipercze"/>
                                <w:sz w:val="18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sz w:val="18"/>
                                <w:szCs w:val="18"/>
                              </w:rPr>
                              <w:instrText xml:space="preserve"> HYPERLINK "https://stat.gov.pl/obszary-tematyczne/nauka-i-technika-spoleczenstwo-informacyjne/nauka-i-technika/dzialalnosc-innowacyjna-przedsiebiorstw-w-polsce-w-latach-2019-2021,14,9.html" \o "Działalność innowacyjna przedsiębiorstw w Polsce w latach 2019-2021 " </w:instrText>
                            </w:r>
                            <w:r>
                              <w:rPr>
                                <w:rStyle w:val="Hipercze"/>
                                <w:sz w:val="18"/>
                                <w:szCs w:val="18"/>
                              </w:rPr>
                              <w:fldChar w:fldCharType="separate"/>
                            </w:r>
                            <w:r w:rsidR="00593030" w:rsidRPr="00F25787">
                              <w:rPr>
                                <w:rStyle w:val="Hipercze"/>
                                <w:sz w:val="18"/>
                                <w:szCs w:val="18"/>
                              </w:rPr>
                              <w:t>Dzia</w:t>
                            </w:r>
                            <w:r w:rsidR="00593030" w:rsidRPr="00F25787">
                              <w:rPr>
                                <w:rStyle w:val="Hipercze"/>
                                <w:rFonts w:hint="eastAsia"/>
                                <w:sz w:val="18"/>
                                <w:szCs w:val="18"/>
                              </w:rPr>
                              <w:t>ł</w:t>
                            </w:r>
                            <w:r w:rsidR="00593030" w:rsidRPr="00F25787">
                              <w:rPr>
                                <w:rStyle w:val="Hipercze"/>
                                <w:sz w:val="18"/>
                                <w:szCs w:val="18"/>
                              </w:rPr>
                              <w:t>alno</w:t>
                            </w:r>
                            <w:r w:rsidR="00593030" w:rsidRPr="00F25787">
                              <w:rPr>
                                <w:rStyle w:val="Hipercze"/>
                                <w:rFonts w:hint="eastAsia"/>
                                <w:sz w:val="18"/>
                                <w:szCs w:val="18"/>
                              </w:rPr>
                              <w:t>ść</w:t>
                            </w:r>
                            <w:r w:rsidR="00593030" w:rsidRPr="00F25787">
                              <w:rPr>
                                <w:rStyle w:val="Hipercze"/>
                                <w:sz w:val="18"/>
                                <w:szCs w:val="18"/>
                              </w:rPr>
                              <w:t xml:space="preserve"> innowacyjna przedsi</w:t>
                            </w:r>
                            <w:r w:rsidR="00593030" w:rsidRPr="00F25787">
                              <w:rPr>
                                <w:rStyle w:val="Hipercze"/>
                                <w:rFonts w:hint="eastAsia"/>
                                <w:sz w:val="18"/>
                                <w:szCs w:val="18"/>
                              </w:rPr>
                              <w:t>ę</w:t>
                            </w:r>
                            <w:r w:rsidR="00593030" w:rsidRPr="00F25787">
                              <w:rPr>
                                <w:rStyle w:val="Hipercze"/>
                                <w:sz w:val="18"/>
                                <w:szCs w:val="18"/>
                              </w:rPr>
                              <w:t>biorstw w Polsce w latach 201</w:t>
                            </w:r>
                            <w:r w:rsidR="00AB0440" w:rsidRPr="00F25787">
                              <w:rPr>
                                <w:rStyle w:val="Hipercze"/>
                                <w:sz w:val="18"/>
                                <w:szCs w:val="18"/>
                              </w:rPr>
                              <w:t>9</w:t>
                            </w:r>
                            <w:r w:rsidR="00593030" w:rsidRPr="00F25787">
                              <w:rPr>
                                <w:rStyle w:val="Hipercze"/>
                                <w:sz w:val="18"/>
                                <w:szCs w:val="18"/>
                              </w:rPr>
                              <w:t>-202</w:t>
                            </w:r>
                            <w:r w:rsidR="00AB0440" w:rsidRPr="00F25787">
                              <w:rPr>
                                <w:rStyle w:val="Hipercze"/>
                                <w:sz w:val="18"/>
                                <w:szCs w:val="18"/>
                              </w:rPr>
                              <w:t>1</w:t>
                            </w:r>
                            <w:r w:rsidR="00593030" w:rsidRPr="00F25787">
                              <w:rPr>
                                <w:rStyle w:val="Hipercze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2B4BAA4A" w14:textId="01702F5C" w:rsidR="00593030" w:rsidRPr="00981199" w:rsidRDefault="00F25787" w:rsidP="00593030">
                            <w:pPr>
                              <w:rPr>
                                <w:rStyle w:val="Hipercze"/>
                                <w:b/>
                                <w:szCs w:val="19"/>
                              </w:rPr>
                            </w:pPr>
                            <w:r>
                              <w:rPr>
                                <w:rStyle w:val="Hipercze"/>
                                <w:sz w:val="18"/>
                                <w:szCs w:val="18"/>
                              </w:rPr>
                              <w:fldChar w:fldCharType="end"/>
                            </w:r>
                            <w:r w:rsidR="00981199">
                              <w:rPr>
                                <w:rStyle w:val="Hipercze"/>
                                <w:sz w:val="18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sz w:val="18"/>
                                <w:szCs w:val="18"/>
                              </w:rPr>
                              <w:instrText>HYPERLINK "https://wroclaw.stat.gov.pl/opracowania-biezace/opracowania-sygnalne/nauka-i-technika-spoleczenstwo-informacyjne/dzialalnosc-innowacyjna-przedsiebiorstw-w-wojewodztwie-dolnoslaskim-w-latach-2018-2020,2,4.html" \o "Działalność innowacyjna przedsiębiorstw w województwie dolnośląskim w latach 2018-2020"</w:instrText>
                            </w:r>
                            <w:r w:rsidR="00981199">
                              <w:rPr>
                                <w:rStyle w:val="Hipercze"/>
                                <w:sz w:val="18"/>
                                <w:szCs w:val="18"/>
                              </w:rPr>
                              <w:fldChar w:fldCharType="separate"/>
                            </w:r>
                            <w:r w:rsidR="00593030" w:rsidRPr="00981199">
                              <w:rPr>
                                <w:rStyle w:val="Hipercze"/>
                                <w:sz w:val="18"/>
                                <w:szCs w:val="18"/>
                              </w:rPr>
                              <w:t>Dzia</w:t>
                            </w:r>
                            <w:r w:rsidR="00593030" w:rsidRPr="00981199">
                              <w:rPr>
                                <w:rStyle w:val="Hipercze"/>
                                <w:rFonts w:hint="eastAsia"/>
                                <w:sz w:val="18"/>
                                <w:szCs w:val="18"/>
                              </w:rPr>
                              <w:t>ł</w:t>
                            </w:r>
                            <w:r w:rsidR="00593030" w:rsidRPr="00981199">
                              <w:rPr>
                                <w:rStyle w:val="Hipercze"/>
                                <w:sz w:val="18"/>
                                <w:szCs w:val="18"/>
                              </w:rPr>
                              <w:t>alno</w:t>
                            </w:r>
                            <w:r w:rsidR="00593030" w:rsidRPr="00981199">
                              <w:rPr>
                                <w:rStyle w:val="Hipercze"/>
                                <w:rFonts w:hint="eastAsia"/>
                                <w:sz w:val="18"/>
                                <w:szCs w:val="18"/>
                              </w:rPr>
                              <w:t>ść</w:t>
                            </w:r>
                            <w:r w:rsidR="00593030" w:rsidRPr="00981199">
                              <w:rPr>
                                <w:rStyle w:val="Hipercze"/>
                                <w:sz w:val="18"/>
                                <w:szCs w:val="18"/>
                              </w:rPr>
                              <w:t xml:space="preserve"> innowacyjna przedsi</w:t>
                            </w:r>
                            <w:r w:rsidR="00593030" w:rsidRPr="00981199">
                              <w:rPr>
                                <w:rStyle w:val="Hipercze"/>
                                <w:rFonts w:hint="eastAsia"/>
                                <w:sz w:val="18"/>
                                <w:szCs w:val="18"/>
                              </w:rPr>
                              <w:t>ę</w:t>
                            </w:r>
                            <w:r w:rsidR="00593030" w:rsidRPr="00981199">
                              <w:rPr>
                                <w:rStyle w:val="Hipercze"/>
                                <w:sz w:val="18"/>
                                <w:szCs w:val="18"/>
                              </w:rPr>
                              <w:t>biorstw w województwie dolno</w:t>
                            </w:r>
                            <w:r w:rsidR="00593030" w:rsidRPr="00981199">
                              <w:rPr>
                                <w:rStyle w:val="Hipercze"/>
                                <w:rFonts w:hint="eastAsia"/>
                                <w:sz w:val="18"/>
                                <w:szCs w:val="18"/>
                              </w:rPr>
                              <w:t>ś</w:t>
                            </w:r>
                            <w:r w:rsidR="00593030" w:rsidRPr="00981199">
                              <w:rPr>
                                <w:rStyle w:val="Hipercze"/>
                                <w:sz w:val="18"/>
                                <w:szCs w:val="18"/>
                              </w:rPr>
                              <w:t>l</w:t>
                            </w:r>
                            <w:r w:rsidR="00593030" w:rsidRPr="00981199">
                              <w:rPr>
                                <w:rStyle w:val="Hipercze"/>
                                <w:rFonts w:hint="eastAsia"/>
                                <w:sz w:val="18"/>
                                <w:szCs w:val="18"/>
                              </w:rPr>
                              <w:t>ą</w:t>
                            </w:r>
                            <w:r w:rsidR="00593030" w:rsidRPr="00981199">
                              <w:rPr>
                                <w:rStyle w:val="Hipercze"/>
                                <w:sz w:val="18"/>
                                <w:szCs w:val="18"/>
                              </w:rPr>
                              <w:t>skim w latach 20</w:t>
                            </w:r>
                            <w:r w:rsidR="007D362B">
                              <w:rPr>
                                <w:rStyle w:val="Hipercze"/>
                                <w:sz w:val="18"/>
                                <w:szCs w:val="18"/>
                              </w:rPr>
                              <w:t>18</w:t>
                            </w:r>
                            <w:r w:rsidR="00593030" w:rsidRPr="00981199">
                              <w:rPr>
                                <w:rStyle w:val="Hipercze"/>
                                <w:sz w:val="18"/>
                                <w:szCs w:val="18"/>
                              </w:rPr>
                              <w:t>-20</w:t>
                            </w:r>
                            <w:r w:rsidR="007D362B">
                              <w:rPr>
                                <w:rStyle w:val="Hipercze"/>
                                <w:sz w:val="18"/>
                                <w:szCs w:val="18"/>
                              </w:rPr>
                              <w:t>20</w:t>
                            </w:r>
                          </w:p>
                          <w:p w14:paraId="10D0938E" w14:textId="77777777" w:rsidR="00593030" w:rsidRPr="00C85014" w:rsidRDefault="00981199" w:rsidP="00593030">
                            <w:pPr>
                              <w:rPr>
                                <w:b/>
                                <w:color w:val="000000"/>
                                <w:szCs w:val="19"/>
                              </w:rPr>
                            </w:pPr>
                            <w:r>
                              <w:rPr>
                                <w:rStyle w:val="Hipercze"/>
                                <w:sz w:val="18"/>
                                <w:szCs w:val="18"/>
                              </w:rPr>
                              <w:fldChar w:fldCharType="end"/>
                            </w:r>
                            <w:r w:rsidR="00593030" w:rsidRPr="00C85014">
                              <w:rPr>
                                <w:b/>
                                <w:color w:val="000000"/>
                                <w:szCs w:val="19"/>
                              </w:rPr>
                              <w:t>Temat dostępny w bazach danych</w:t>
                            </w:r>
                          </w:p>
                          <w:p w14:paraId="2CB96AAE" w14:textId="37A18825" w:rsidR="00593030" w:rsidRPr="002041D6" w:rsidRDefault="00593030" w:rsidP="00593030">
                            <w:pPr>
                              <w:rPr>
                                <w:rStyle w:val="Hipercze"/>
                                <w:rFonts w:eastAsia="FiraSans-Regular" w:cs="FiraSans-Regular"/>
                                <w:sz w:val="18"/>
                                <w:szCs w:val="18"/>
                              </w:rPr>
                            </w:pPr>
                            <w:r w:rsidRPr="002041D6">
                              <w:rPr>
                                <w:rFonts w:eastAsia="FiraSans-Regular" w:cs="FiraSans-Regular"/>
                                <w:sz w:val="18"/>
                                <w:szCs w:val="18"/>
                              </w:rPr>
                              <w:fldChar w:fldCharType="begin"/>
                            </w:r>
                            <w:r w:rsidR="00F25787">
                              <w:rPr>
                                <w:rFonts w:eastAsia="FiraSans-Regular" w:cs="FiraSans-Regular"/>
                                <w:sz w:val="18"/>
                                <w:szCs w:val="18"/>
                              </w:rPr>
                              <w:instrText>HYPERLINK "https://bdl.stat.gov.pl/BDL/metadane/podgrupy/432?back=True" \o "Bank Danych Lokalnych – Nauka i technika- Działalność innowacyjna"</w:instrText>
                            </w:r>
                            <w:r w:rsidRPr="002041D6">
                              <w:rPr>
                                <w:rFonts w:eastAsia="FiraSans-Regular" w:cs="FiraSans-Regular"/>
                                <w:sz w:val="18"/>
                                <w:szCs w:val="18"/>
                              </w:rPr>
                              <w:fldChar w:fldCharType="separate"/>
                            </w:r>
                            <w:r w:rsidRPr="002041D6">
                              <w:rPr>
                                <w:rStyle w:val="Hipercze"/>
                                <w:rFonts w:eastAsia="FiraSans-Regular" w:cs="FiraSans-Regular"/>
                                <w:sz w:val="18"/>
                                <w:szCs w:val="18"/>
                              </w:rPr>
                              <w:t>Bank Danych Lokalnych – Nauka i technika- Działalność innowacyjna</w:t>
                            </w:r>
                          </w:p>
                          <w:p w14:paraId="603E629C" w14:textId="469F882E" w:rsidR="00593030" w:rsidRPr="00F25787" w:rsidRDefault="00593030" w:rsidP="00593030">
                            <w:pPr>
                              <w:rPr>
                                <w:rStyle w:val="Hipercze"/>
                                <w:rFonts w:eastAsia="FiraSans-Regular" w:cs="FiraSans-Regular"/>
                                <w:szCs w:val="19"/>
                              </w:rPr>
                            </w:pPr>
                            <w:r w:rsidRPr="002041D6">
                              <w:rPr>
                                <w:rFonts w:eastAsia="FiraSans-Regular" w:cs="FiraSans-Regular"/>
                                <w:sz w:val="18"/>
                                <w:szCs w:val="18"/>
                              </w:rPr>
                              <w:fldChar w:fldCharType="end"/>
                            </w:r>
                            <w:r w:rsidR="00F25787">
                              <w:rPr>
                                <w:rStyle w:val="Hipercze"/>
                                <w:rFonts w:eastAsia="FiraSans-Regular" w:cs="FiraSans-Regular"/>
                                <w:sz w:val="18"/>
                                <w:szCs w:val="18"/>
                              </w:rPr>
                              <w:fldChar w:fldCharType="begin"/>
                            </w:r>
                            <w:r w:rsidR="00F25787">
                              <w:rPr>
                                <w:rStyle w:val="Hipercze"/>
                                <w:rFonts w:eastAsia="FiraSans-Regular" w:cs="FiraSans-Regular"/>
                                <w:sz w:val="18"/>
                                <w:szCs w:val="18"/>
                              </w:rPr>
                              <w:instrText xml:space="preserve"> HYPERLINK "https://strateg.stat.gov.pl/dashboard/" \o "Strateg" </w:instrText>
                            </w:r>
                            <w:r w:rsidR="00F25787">
                              <w:rPr>
                                <w:rStyle w:val="Hipercze"/>
                                <w:rFonts w:eastAsia="FiraSans-Regular" w:cs="FiraSans-Regular"/>
                                <w:sz w:val="18"/>
                                <w:szCs w:val="18"/>
                              </w:rPr>
                              <w:fldChar w:fldCharType="separate"/>
                            </w:r>
                            <w:r w:rsidRPr="00F25787">
                              <w:rPr>
                                <w:rStyle w:val="Hipercze"/>
                                <w:rFonts w:eastAsia="FiraSans-Regular" w:cs="FiraSans-Regular"/>
                                <w:sz w:val="18"/>
                                <w:szCs w:val="18"/>
                              </w:rPr>
                              <w:t>Strateg</w:t>
                            </w:r>
                          </w:p>
                          <w:p w14:paraId="5459ECDD" w14:textId="4B65069E" w:rsidR="00593030" w:rsidRPr="00C85014" w:rsidRDefault="00F25787" w:rsidP="00593030">
                            <w:pPr>
                              <w:rPr>
                                <w:b/>
                                <w:color w:val="000000"/>
                                <w:szCs w:val="19"/>
                              </w:rPr>
                            </w:pPr>
                            <w:r>
                              <w:rPr>
                                <w:rStyle w:val="Hipercze"/>
                                <w:rFonts w:eastAsia="FiraSans-Regular" w:cs="FiraSans-Regular"/>
                                <w:sz w:val="18"/>
                                <w:szCs w:val="18"/>
                              </w:rPr>
                              <w:fldChar w:fldCharType="end"/>
                            </w:r>
                            <w:r w:rsidR="00593030" w:rsidRPr="00C85014">
                              <w:rPr>
                                <w:b/>
                                <w:color w:val="000000"/>
                                <w:szCs w:val="19"/>
                              </w:rPr>
                              <w:t>Ważniejsze pojęcia dostępne w słowniku</w:t>
                            </w:r>
                          </w:p>
                          <w:p w14:paraId="18E0AD3C" w14:textId="4B2FBBED" w:rsidR="00593030" w:rsidRPr="00EA40DB" w:rsidRDefault="00593030" w:rsidP="00593030">
                            <w:pPr>
                              <w:rPr>
                                <w:rStyle w:val="Hipercze"/>
                                <w:sz w:val="18"/>
                              </w:rPr>
                            </w:pPr>
                            <w:r w:rsidRPr="00EA40DB">
                              <w:rPr>
                                <w:rStyle w:val="Hipercze"/>
                                <w:sz w:val="18"/>
                              </w:rPr>
                              <w:fldChar w:fldCharType="begin"/>
                            </w:r>
                            <w:r w:rsidR="00F25787">
                              <w:rPr>
                                <w:rStyle w:val="Hipercze"/>
                                <w:sz w:val="18"/>
                              </w:rPr>
                              <w:instrText>HYPERLINK "https://stat.gov.pl/metainformacje/slownik-pojec/pojecia-stosowane-w-statystyce-publicznej/4253,pojecie.html" \o "Działalność innowacyjna"</w:instrText>
                            </w:r>
                            <w:r w:rsidRPr="00EA40DB">
                              <w:rPr>
                                <w:rStyle w:val="Hipercze"/>
                                <w:sz w:val="18"/>
                              </w:rPr>
                              <w:fldChar w:fldCharType="separate"/>
                            </w:r>
                            <w:r w:rsidRPr="00EA40DB">
                              <w:rPr>
                                <w:rStyle w:val="Hipercze"/>
                                <w:sz w:val="18"/>
                              </w:rPr>
                              <w:t>Działalność innowacyjna</w:t>
                            </w:r>
                          </w:p>
                          <w:p w14:paraId="7E628D31" w14:textId="10A04012" w:rsidR="003B126D" w:rsidRPr="00F25787" w:rsidRDefault="00593030" w:rsidP="00593030">
                            <w:pPr>
                              <w:rPr>
                                <w:rStyle w:val="Hipercze"/>
                                <w:sz w:val="18"/>
                              </w:rPr>
                            </w:pPr>
                            <w:r w:rsidRPr="00EA40DB">
                              <w:rPr>
                                <w:rStyle w:val="Hipercze"/>
                                <w:sz w:val="18"/>
                              </w:rPr>
                              <w:fldChar w:fldCharType="end"/>
                            </w:r>
                            <w:r w:rsidR="00F25787">
                              <w:rPr>
                                <w:rStyle w:val="Hipercze"/>
                                <w:sz w:val="18"/>
                              </w:rPr>
                              <w:fldChar w:fldCharType="begin"/>
                            </w:r>
                            <w:r w:rsidR="00F25787">
                              <w:rPr>
                                <w:rStyle w:val="Hipercze"/>
                                <w:sz w:val="18"/>
                              </w:rPr>
                              <w:instrText xml:space="preserve"> HYPERLINK "https://stat.gov.pl/metainformacje/slownik-pojec/pojecia-stosowane-w-statystyce-publicznej/76,pojecie.html" \o "Działalność badawcza i rozwojowa (B+R)_" </w:instrText>
                            </w:r>
                            <w:r w:rsidR="00F25787">
                              <w:rPr>
                                <w:rStyle w:val="Hipercze"/>
                                <w:sz w:val="18"/>
                              </w:rPr>
                              <w:fldChar w:fldCharType="separate"/>
                            </w:r>
                            <w:r w:rsidR="003B126D" w:rsidRPr="00F25787">
                              <w:rPr>
                                <w:rStyle w:val="Hipercze"/>
                                <w:sz w:val="18"/>
                              </w:rPr>
                              <w:t>Działalność</w:t>
                            </w:r>
                            <w:r w:rsidR="002D4845" w:rsidRPr="00F25787">
                              <w:rPr>
                                <w:rStyle w:val="Hipercze"/>
                                <w:sz w:val="18"/>
                              </w:rPr>
                              <w:t xml:space="preserve"> badawcza i </w:t>
                            </w:r>
                            <w:r w:rsidR="003B126D" w:rsidRPr="00F25787">
                              <w:rPr>
                                <w:rStyle w:val="Hipercze"/>
                                <w:sz w:val="18"/>
                              </w:rPr>
                              <w:t>rozwojowa</w:t>
                            </w:r>
                            <w:r w:rsidR="00981199" w:rsidRPr="00F25787">
                              <w:rPr>
                                <w:rStyle w:val="Hipercze"/>
                                <w:sz w:val="18"/>
                              </w:rPr>
                              <w:t xml:space="preserve"> (B+R)_</w:t>
                            </w:r>
                          </w:p>
                          <w:p w14:paraId="25CF8C0F" w14:textId="073D7E53" w:rsidR="00593030" w:rsidRPr="00F25787" w:rsidRDefault="00F25787" w:rsidP="00593030">
                            <w:pPr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sz w:val="18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instrText xml:space="preserve"> HYPERLINK "https://stat.gov.pl/metainformacje/slownik-pojec/pojecia-stosowane-w-statystyce-publicznej/4063,pojecie.html" \o "Innowacja" </w:instrText>
                            </w:r>
                            <w:r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="00593030" w:rsidRPr="00F25787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t>Innowacja</w:t>
                            </w:r>
                          </w:p>
                          <w:p w14:paraId="263CEDA6" w14:textId="1C7345F2" w:rsidR="00593030" w:rsidRPr="00F25787" w:rsidRDefault="00F25787" w:rsidP="00593030">
                            <w:pPr>
                              <w:rPr>
                                <w:rStyle w:val="Hipercze"/>
                                <w:sz w:val="18"/>
                                <w:szCs w:val="24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  <w:sz w:val="18"/>
                                <w:szCs w:val="24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sz w:val="18"/>
                                <w:szCs w:val="24"/>
                              </w:rPr>
                              <w:instrText xml:space="preserve"> HYPERLINK "https://stat.gov.pl/metainformacje/slownik-pojec/pojecia-stosowane-w-statystyce-publicznej/4257,pojecie.html" \o "Innowacja produktowa" </w:instrText>
                            </w:r>
                            <w:r>
                              <w:rPr>
                                <w:rStyle w:val="Hipercze"/>
                                <w:sz w:val="18"/>
                                <w:szCs w:val="24"/>
                              </w:rPr>
                              <w:fldChar w:fldCharType="separate"/>
                            </w:r>
                            <w:r w:rsidR="00593030" w:rsidRPr="00F25787">
                              <w:rPr>
                                <w:rStyle w:val="Hipercze"/>
                                <w:sz w:val="18"/>
                                <w:szCs w:val="24"/>
                              </w:rPr>
                              <w:t>Innowacja produktowa</w:t>
                            </w:r>
                          </w:p>
                          <w:p w14:paraId="0A75B6C0" w14:textId="11423BA4" w:rsidR="00593030" w:rsidRPr="00F25787" w:rsidRDefault="00F25787" w:rsidP="00593030">
                            <w:pPr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sz w:val="18"/>
                                <w:szCs w:val="24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instrText xml:space="preserve"> HYPERLINK "https://stat.gov.pl/metainformacje/slownik-pojec/pojecia-stosowane-w-statystyce-publicznej/4058,pojecie.html" \o "Innowacja w procesach biznesowych" </w:instrText>
                            </w:r>
                            <w:r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="003B126D" w:rsidRPr="00F25787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t>Innowacja w procesach</w:t>
                            </w:r>
                            <w:r w:rsidR="00593030" w:rsidRPr="00F25787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t xml:space="preserve"> biznesowy</w:t>
                            </w:r>
                            <w:r w:rsidR="003B126D" w:rsidRPr="00F25787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t>ch</w:t>
                            </w:r>
                          </w:p>
                          <w:p w14:paraId="60F09520" w14:textId="10E834E1" w:rsidR="00593030" w:rsidRPr="00EA40DB" w:rsidRDefault="00F25787" w:rsidP="00593030">
                            <w:pPr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hyperlink r:id="rId23" w:history="1">
                              <w:r w:rsidR="00593030" w:rsidRPr="00EA40DB">
                                <w:rPr>
                                  <w:rStyle w:val="Hipercze"/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>Przedsiębiorstwo innowacyjne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F8CAAE" id="_x0000_s1039" type="#_x0000_t202" style="position:absolute;margin-left:0;margin-top:74pt;width:522pt;height:229.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" fillcolor="#f2f2f2" strokecolor="window">
                <v:textbox>
                  <w:txbxContent>
                    <w:p w14:paraId="214BD818" w14:textId="77777777" w:rsidR="00593030" w:rsidRPr="008F5AEB" w:rsidRDefault="00593030" w:rsidP="00593030">
                      <w:pPr>
                        <w:rPr>
                          <w:b/>
                          <w:szCs w:val="19"/>
                        </w:rPr>
                      </w:pPr>
                      <w:r w:rsidRPr="008F5AEB">
                        <w:rPr>
                          <w:b/>
                          <w:szCs w:val="19"/>
                        </w:rPr>
                        <w:t>Powiązane opracowania</w:t>
                      </w:r>
                    </w:p>
                    <w:p w14:paraId="75ADE589" w14:textId="13A31698" w:rsidR="00593030" w:rsidRPr="00F25787" w:rsidRDefault="00F25787" w:rsidP="00593030">
                      <w:pPr>
                        <w:rPr>
                          <w:rStyle w:val="Hipercze"/>
                          <w:sz w:val="18"/>
                          <w:szCs w:val="18"/>
                        </w:rPr>
                      </w:pPr>
                      <w:r>
                        <w:rPr>
                          <w:rStyle w:val="Hipercze"/>
                          <w:sz w:val="18"/>
                          <w:szCs w:val="18"/>
                        </w:rPr>
                        <w:fldChar w:fldCharType="begin"/>
                      </w:r>
                      <w:r>
                        <w:rPr>
                          <w:rStyle w:val="Hipercze"/>
                          <w:sz w:val="18"/>
                          <w:szCs w:val="18"/>
                        </w:rPr>
                        <w:instrText xml:space="preserve"> HYPERLINK "https://stat.gov.pl/obszary-tematyczne/nauka-i-technika-spoleczenstwo-informacyjne/nauka-i-technika/dzialalnosc-innowacyjna-przedsiebiorstw-w-polsce-w-latach-2019-2021,14,9.html" \o "Działalność innowacyjna przedsiębiorstw w Polsce w latach 2019-2021 " </w:instrText>
                      </w:r>
                      <w:r>
                        <w:rPr>
                          <w:rStyle w:val="Hipercze"/>
                          <w:sz w:val="18"/>
                          <w:szCs w:val="18"/>
                        </w:rPr>
                      </w:r>
                      <w:r>
                        <w:rPr>
                          <w:rStyle w:val="Hipercze"/>
                          <w:sz w:val="18"/>
                          <w:szCs w:val="18"/>
                        </w:rPr>
                        <w:fldChar w:fldCharType="separate"/>
                      </w:r>
                      <w:r w:rsidR="00593030" w:rsidRPr="00F25787">
                        <w:rPr>
                          <w:rStyle w:val="Hipercze"/>
                          <w:sz w:val="18"/>
                          <w:szCs w:val="18"/>
                        </w:rPr>
                        <w:t>Dzia</w:t>
                      </w:r>
                      <w:r w:rsidR="00593030" w:rsidRPr="00F25787">
                        <w:rPr>
                          <w:rStyle w:val="Hipercze"/>
                          <w:rFonts w:hint="eastAsia"/>
                          <w:sz w:val="18"/>
                          <w:szCs w:val="18"/>
                        </w:rPr>
                        <w:t>ł</w:t>
                      </w:r>
                      <w:r w:rsidR="00593030" w:rsidRPr="00F25787">
                        <w:rPr>
                          <w:rStyle w:val="Hipercze"/>
                          <w:sz w:val="18"/>
                          <w:szCs w:val="18"/>
                        </w:rPr>
                        <w:t>alno</w:t>
                      </w:r>
                      <w:r w:rsidR="00593030" w:rsidRPr="00F25787">
                        <w:rPr>
                          <w:rStyle w:val="Hipercze"/>
                          <w:rFonts w:hint="eastAsia"/>
                          <w:sz w:val="18"/>
                          <w:szCs w:val="18"/>
                        </w:rPr>
                        <w:t>ść</w:t>
                      </w:r>
                      <w:r w:rsidR="00593030" w:rsidRPr="00F25787">
                        <w:rPr>
                          <w:rStyle w:val="Hipercze"/>
                          <w:sz w:val="18"/>
                          <w:szCs w:val="18"/>
                        </w:rPr>
                        <w:t xml:space="preserve"> innowacyjna przedsi</w:t>
                      </w:r>
                      <w:r w:rsidR="00593030" w:rsidRPr="00F25787">
                        <w:rPr>
                          <w:rStyle w:val="Hipercze"/>
                          <w:rFonts w:hint="eastAsia"/>
                          <w:sz w:val="18"/>
                          <w:szCs w:val="18"/>
                        </w:rPr>
                        <w:t>ę</w:t>
                      </w:r>
                      <w:r w:rsidR="00593030" w:rsidRPr="00F25787">
                        <w:rPr>
                          <w:rStyle w:val="Hipercze"/>
                          <w:sz w:val="18"/>
                          <w:szCs w:val="18"/>
                        </w:rPr>
                        <w:t>biorstw w Polsce w latach 201</w:t>
                      </w:r>
                      <w:r w:rsidR="00AB0440" w:rsidRPr="00F25787">
                        <w:rPr>
                          <w:rStyle w:val="Hipercze"/>
                          <w:sz w:val="18"/>
                          <w:szCs w:val="18"/>
                        </w:rPr>
                        <w:t>9</w:t>
                      </w:r>
                      <w:r w:rsidR="00593030" w:rsidRPr="00F25787">
                        <w:rPr>
                          <w:rStyle w:val="Hipercze"/>
                          <w:sz w:val="18"/>
                          <w:szCs w:val="18"/>
                        </w:rPr>
                        <w:t>-202</w:t>
                      </w:r>
                      <w:r w:rsidR="00AB0440" w:rsidRPr="00F25787">
                        <w:rPr>
                          <w:rStyle w:val="Hipercze"/>
                          <w:sz w:val="18"/>
                          <w:szCs w:val="18"/>
                        </w:rPr>
                        <w:t>1</w:t>
                      </w:r>
                      <w:r w:rsidR="00593030" w:rsidRPr="00F25787">
                        <w:rPr>
                          <w:rStyle w:val="Hipercze"/>
                          <w:sz w:val="18"/>
                          <w:szCs w:val="18"/>
                        </w:rPr>
                        <w:t xml:space="preserve"> </w:t>
                      </w:r>
                    </w:p>
                    <w:p w14:paraId="2B4BAA4A" w14:textId="01702F5C" w:rsidR="00593030" w:rsidRPr="00981199" w:rsidRDefault="00F25787" w:rsidP="00593030">
                      <w:pPr>
                        <w:rPr>
                          <w:rStyle w:val="Hipercze"/>
                          <w:b/>
                          <w:szCs w:val="19"/>
                        </w:rPr>
                      </w:pPr>
                      <w:r>
                        <w:rPr>
                          <w:rStyle w:val="Hipercze"/>
                          <w:sz w:val="18"/>
                          <w:szCs w:val="18"/>
                        </w:rPr>
                        <w:fldChar w:fldCharType="end"/>
                      </w:r>
                      <w:r w:rsidR="00981199">
                        <w:rPr>
                          <w:rStyle w:val="Hipercze"/>
                          <w:sz w:val="18"/>
                          <w:szCs w:val="18"/>
                        </w:rPr>
                        <w:fldChar w:fldCharType="begin"/>
                      </w:r>
                      <w:r>
                        <w:rPr>
                          <w:rStyle w:val="Hipercze"/>
                          <w:sz w:val="18"/>
                          <w:szCs w:val="18"/>
                        </w:rPr>
                        <w:instrText>HYPERLINK "https://wroclaw.stat.gov.pl/opracowania-biezace/opracowania-sygnalne/nauka-i-technika-spoleczenstwo-informacyjne/dzialalnosc-innowacyjna-przedsiebiorstw-w-wojewodztwie-dolnoslaskim-w-latach-2018-2020,2,4.html" \o "Działalność innowacyjna przedsiębiorstw w województwie dolnośląskim w latach 2018-2020"</w:instrText>
                      </w:r>
                      <w:r>
                        <w:rPr>
                          <w:rStyle w:val="Hipercze"/>
                          <w:sz w:val="18"/>
                          <w:szCs w:val="18"/>
                        </w:rPr>
                      </w:r>
                      <w:r w:rsidR="00981199">
                        <w:rPr>
                          <w:rStyle w:val="Hipercze"/>
                          <w:sz w:val="18"/>
                          <w:szCs w:val="18"/>
                        </w:rPr>
                        <w:fldChar w:fldCharType="separate"/>
                      </w:r>
                      <w:r w:rsidR="00593030" w:rsidRPr="00981199">
                        <w:rPr>
                          <w:rStyle w:val="Hipercze"/>
                          <w:sz w:val="18"/>
                          <w:szCs w:val="18"/>
                        </w:rPr>
                        <w:t>Dzia</w:t>
                      </w:r>
                      <w:r w:rsidR="00593030" w:rsidRPr="00981199">
                        <w:rPr>
                          <w:rStyle w:val="Hipercze"/>
                          <w:rFonts w:hint="eastAsia"/>
                          <w:sz w:val="18"/>
                          <w:szCs w:val="18"/>
                        </w:rPr>
                        <w:t>ł</w:t>
                      </w:r>
                      <w:r w:rsidR="00593030" w:rsidRPr="00981199">
                        <w:rPr>
                          <w:rStyle w:val="Hipercze"/>
                          <w:sz w:val="18"/>
                          <w:szCs w:val="18"/>
                        </w:rPr>
                        <w:t>alno</w:t>
                      </w:r>
                      <w:r w:rsidR="00593030" w:rsidRPr="00981199">
                        <w:rPr>
                          <w:rStyle w:val="Hipercze"/>
                          <w:rFonts w:hint="eastAsia"/>
                          <w:sz w:val="18"/>
                          <w:szCs w:val="18"/>
                        </w:rPr>
                        <w:t>ść</w:t>
                      </w:r>
                      <w:r w:rsidR="00593030" w:rsidRPr="00981199">
                        <w:rPr>
                          <w:rStyle w:val="Hipercze"/>
                          <w:sz w:val="18"/>
                          <w:szCs w:val="18"/>
                        </w:rPr>
                        <w:t xml:space="preserve"> innowacyjna przedsi</w:t>
                      </w:r>
                      <w:r w:rsidR="00593030" w:rsidRPr="00981199">
                        <w:rPr>
                          <w:rStyle w:val="Hipercze"/>
                          <w:rFonts w:hint="eastAsia"/>
                          <w:sz w:val="18"/>
                          <w:szCs w:val="18"/>
                        </w:rPr>
                        <w:t>ę</w:t>
                      </w:r>
                      <w:r w:rsidR="00593030" w:rsidRPr="00981199">
                        <w:rPr>
                          <w:rStyle w:val="Hipercze"/>
                          <w:sz w:val="18"/>
                          <w:szCs w:val="18"/>
                        </w:rPr>
                        <w:t>biorstw w województwie dolno</w:t>
                      </w:r>
                      <w:r w:rsidR="00593030" w:rsidRPr="00981199">
                        <w:rPr>
                          <w:rStyle w:val="Hipercze"/>
                          <w:rFonts w:hint="eastAsia"/>
                          <w:sz w:val="18"/>
                          <w:szCs w:val="18"/>
                        </w:rPr>
                        <w:t>ś</w:t>
                      </w:r>
                      <w:r w:rsidR="00593030" w:rsidRPr="00981199">
                        <w:rPr>
                          <w:rStyle w:val="Hipercze"/>
                          <w:sz w:val="18"/>
                          <w:szCs w:val="18"/>
                        </w:rPr>
                        <w:t>l</w:t>
                      </w:r>
                      <w:r w:rsidR="00593030" w:rsidRPr="00981199">
                        <w:rPr>
                          <w:rStyle w:val="Hipercze"/>
                          <w:rFonts w:hint="eastAsia"/>
                          <w:sz w:val="18"/>
                          <w:szCs w:val="18"/>
                        </w:rPr>
                        <w:t>ą</w:t>
                      </w:r>
                      <w:r w:rsidR="00593030" w:rsidRPr="00981199">
                        <w:rPr>
                          <w:rStyle w:val="Hipercze"/>
                          <w:sz w:val="18"/>
                          <w:szCs w:val="18"/>
                        </w:rPr>
                        <w:t>skim w latach 20</w:t>
                      </w:r>
                      <w:r w:rsidR="007D362B">
                        <w:rPr>
                          <w:rStyle w:val="Hipercze"/>
                          <w:sz w:val="18"/>
                          <w:szCs w:val="18"/>
                        </w:rPr>
                        <w:t>18</w:t>
                      </w:r>
                      <w:r w:rsidR="00593030" w:rsidRPr="00981199">
                        <w:rPr>
                          <w:rStyle w:val="Hipercze"/>
                          <w:sz w:val="18"/>
                          <w:szCs w:val="18"/>
                        </w:rPr>
                        <w:t>-20</w:t>
                      </w:r>
                      <w:r w:rsidR="007D362B">
                        <w:rPr>
                          <w:rStyle w:val="Hipercze"/>
                          <w:sz w:val="18"/>
                          <w:szCs w:val="18"/>
                        </w:rPr>
                        <w:t>20</w:t>
                      </w:r>
                    </w:p>
                    <w:p w14:paraId="10D0938E" w14:textId="77777777" w:rsidR="00593030" w:rsidRPr="00C85014" w:rsidRDefault="00981199" w:rsidP="00593030">
                      <w:pPr>
                        <w:rPr>
                          <w:b/>
                          <w:color w:val="000000"/>
                          <w:szCs w:val="19"/>
                        </w:rPr>
                      </w:pPr>
                      <w:r>
                        <w:rPr>
                          <w:rStyle w:val="Hipercze"/>
                          <w:sz w:val="18"/>
                          <w:szCs w:val="18"/>
                        </w:rPr>
                        <w:fldChar w:fldCharType="end"/>
                      </w:r>
                      <w:r w:rsidR="00593030" w:rsidRPr="00C85014">
                        <w:rPr>
                          <w:b/>
                          <w:color w:val="000000"/>
                          <w:szCs w:val="19"/>
                        </w:rPr>
                        <w:t>Temat dostępny w bazach danych</w:t>
                      </w:r>
                    </w:p>
                    <w:p w14:paraId="2CB96AAE" w14:textId="37A18825" w:rsidR="00593030" w:rsidRPr="002041D6" w:rsidRDefault="00593030" w:rsidP="00593030">
                      <w:pPr>
                        <w:rPr>
                          <w:rStyle w:val="Hipercze"/>
                          <w:rFonts w:eastAsia="FiraSans-Regular" w:cs="FiraSans-Regular"/>
                          <w:sz w:val="18"/>
                          <w:szCs w:val="18"/>
                        </w:rPr>
                      </w:pPr>
                      <w:r w:rsidRPr="002041D6">
                        <w:rPr>
                          <w:rFonts w:eastAsia="FiraSans-Regular" w:cs="FiraSans-Regular"/>
                          <w:sz w:val="18"/>
                          <w:szCs w:val="18"/>
                        </w:rPr>
                        <w:fldChar w:fldCharType="begin"/>
                      </w:r>
                      <w:r w:rsidR="00F25787">
                        <w:rPr>
                          <w:rFonts w:eastAsia="FiraSans-Regular" w:cs="FiraSans-Regular"/>
                          <w:sz w:val="18"/>
                          <w:szCs w:val="18"/>
                        </w:rPr>
                        <w:instrText>HYPERLINK "https://bdl.stat.gov.pl/BDL/metadane/podgrupy/432?back=True" \o "Bank Danych Lokalnych – Nauka i technika- Działalność innowacyjna"</w:instrText>
                      </w:r>
                      <w:r w:rsidR="00F25787" w:rsidRPr="002041D6">
                        <w:rPr>
                          <w:rFonts w:eastAsia="FiraSans-Regular" w:cs="FiraSans-Regular"/>
                          <w:sz w:val="18"/>
                          <w:szCs w:val="18"/>
                        </w:rPr>
                      </w:r>
                      <w:r w:rsidRPr="002041D6">
                        <w:rPr>
                          <w:rFonts w:eastAsia="FiraSans-Regular" w:cs="FiraSans-Regular"/>
                          <w:sz w:val="18"/>
                          <w:szCs w:val="18"/>
                        </w:rPr>
                        <w:fldChar w:fldCharType="separate"/>
                      </w:r>
                      <w:r w:rsidRPr="002041D6">
                        <w:rPr>
                          <w:rStyle w:val="Hipercze"/>
                          <w:rFonts w:eastAsia="FiraSans-Regular" w:cs="FiraSans-Regular"/>
                          <w:sz w:val="18"/>
                          <w:szCs w:val="18"/>
                        </w:rPr>
                        <w:t>Bank Danych Lokalnych – Nauka i technika- Działalność innowacyjna</w:t>
                      </w:r>
                    </w:p>
                    <w:p w14:paraId="603E629C" w14:textId="469F882E" w:rsidR="00593030" w:rsidRPr="00F25787" w:rsidRDefault="00593030" w:rsidP="00593030">
                      <w:pPr>
                        <w:rPr>
                          <w:rStyle w:val="Hipercze"/>
                          <w:rFonts w:eastAsia="FiraSans-Regular" w:cs="FiraSans-Regular"/>
                          <w:szCs w:val="19"/>
                        </w:rPr>
                      </w:pPr>
                      <w:r w:rsidRPr="002041D6">
                        <w:rPr>
                          <w:rFonts w:eastAsia="FiraSans-Regular" w:cs="FiraSans-Regular"/>
                          <w:sz w:val="18"/>
                          <w:szCs w:val="18"/>
                        </w:rPr>
                        <w:fldChar w:fldCharType="end"/>
                      </w:r>
                      <w:r w:rsidR="00F25787">
                        <w:rPr>
                          <w:rStyle w:val="Hipercze"/>
                          <w:rFonts w:eastAsia="FiraSans-Regular" w:cs="FiraSans-Regular"/>
                          <w:sz w:val="18"/>
                          <w:szCs w:val="18"/>
                        </w:rPr>
                        <w:fldChar w:fldCharType="begin"/>
                      </w:r>
                      <w:r w:rsidR="00F25787">
                        <w:rPr>
                          <w:rStyle w:val="Hipercze"/>
                          <w:rFonts w:eastAsia="FiraSans-Regular" w:cs="FiraSans-Regular"/>
                          <w:sz w:val="18"/>
                          <w:szCs w:val="18"/>
                        </w:rPr>
                        <w:instrText xml:space="preserve"> HYPERLINK "https://strateg.stat.gov.pl/dashboard/" \o "Strateg" </w:instrText>
                      </w:r>
                      <w:r w:rsidR="00F25787">
                        <w:rPr>
                          <w:rStyle w:val="Hipercze"/>
                          <w:rFonts w:eastAsia="FiraSans-Regular" w:cs="FiraSans-Regular"/>
                          <w:sz w:val="18"/>
                          <w:szCs w:val="18"/>
                        </w:rPr>
                      </w:r>
                      <w:r w:rsidR="00F25787">
                        <w:rPr>
                          <w:rStyle w:val="Hipercze"/>
                          <w:rFonts w:eastAsia="FiraSans-Regular" w:cs="FiraSans-Regular"/>
                          <w:sz w:val="18"/>
                          <w:szCs w:val="18"/>
                        </w:rPr>
                        <w:fldChar w:fldCharType="separate"/>
                      </w:r>
                      <w:r w:rsidRPr="00F25787">
                        <w:rPr>
                          <w:rStyle w:val="Hipercze"/>
                          <w:rFonts w:eastAsia="FiraSans-Regular" w:cs="FiraSans-Regular"/>
                          <w:sz w:val="18"/>
                          <w:szCs w:val="18"/>
                        </w:rPr>
                        <w:t>Strateg</w:t>
                      </w:r>
                    </w:p>
                    <w:p w14:paraId="5459ECDD" w14:textId="4B65069E" w:rsidR="00593030" w:rsidRPr="00C85014" w:rsidRDefault="00F25787" w:rsidP="00593030">
                      <w:pPr>
                        <w:rPr>
                          <w:b/>
                          <w:color w:val="000000"/>
                          <w:szCs w:val="19"/>
                        </w:rPr>
                      </w:pPr>
                      <w:r>
                        <w:rPr>
                          <w:rStyle w:val="Hipercze"/>
                          <w:rFonts w:eastAsia="FiraSans-Regular" w:cs="FiraSans-Regular"/>
                          <w:sz w:val="18"/>
                          <w:szCs w:val="18"/>
                        </w:rPr>
                        <w:fldChar w:fldCharType="end"/>
                      </w:r>
                      <w:r w:rsidR="00593030" w:rsidRPr="00C85014">
                        <w:rPr>
                          <w:b/>
                          <w:color w:val="000000"/>
                          <w:szCs w:val="19"/>
                        </w:rPr>
                        <w:t>Ważniejsze pojęcia dostępne w słowniku</w:t>
                      </w:r>
                    </w:p>
                    <w:p w14:paraId="18E0AD3C" w14:textId="4B2FBBED" w:rsidR="00593030" w:rsidRPr="00EA40DB" w:rsidRDefault="00593030" w:rsidP="00593030">
                      <w:pPr>
                        <w:rPr>
                          <w:rStyle w:val="Hipercze"/>
                          <w:sz w:val="18"/>
                        </w:rPr>
                      </w:pPr>
                      <w:r w:rsidRPr="00EA40DB">
                        <w:rPr>
                          <w:rStyle w:val="Hipercze"/>
                          <w:sz w:val="18"/>
                        </w:rPr>
                        <w:fldChar w:fldCharType="begin"/>
                      </w:r>
                      <w:r w:rsidR="00F25787">
                        <w:rPr>
                          <w:rStyle w:val="Hipercze"/>
                          <w:sz w:val="18"/>
                        </w:rPr>
                        <w:instrText>HYPERLINK "https://stat.gov.pl/metainformacje/slownik-pojec/pojecia-stosowane-w-statystyce-publicznej/4253,pojecie.html" \o "Działalność innowacyjna"</w:instrText>
                      </w:r>
                      <w:r w:rsidR="00F25787" w:rsidRPr="00EA40DB">
                        <w:rPr>
                          <w:rStyle w:val="Hipercze"/>
                          <w:sz w:val="18"/>
                        </w:rPr>
                      </w:r>
                      <w:r w:rsidRPr="00EA40DB">
                        <w:rPr>
                          <w:rStyle w:val="Hipercze"/>
                          <w:sz w:val="18"/>
                        </w:rPr>
                        <w:fldChar w:fldCharType="separate"/>
                      </w:r>
                      <w:r w:rsidRPr="00EA40DB">
                        <w:rPr>
                          <w:rStyle w:val="Hipercze"/>
                          <w:sz w:val="18"/>
                        </w:rPr>
                        <w:t>Działalność innowacyjna</w:t>
                      </w:r>
                    </w:p>
                    <w:p w14:paraId="7E628D31" w14:textId="10A04012" w:rsidR="003B126D" w:rsidRPr="00F25787" w:rsidRDefault="00593030" w:rsidP="00593030">
                      <w:pPr>
                        <w:rPr>
                          <w:rStyle w:val="Hipercze"/>
                          <w:sz w:val="18"/>
                        </w:rPr>
                      </w:pPr>
                      <w:r w:rsidRPr="00EA40DB">
                        <w:rPr>
                          <w:rStyle w:val="Hipercze"/>
                          <w:sz w:val="18"/>
                        </w:rPr>
                        <w:fldChar w:fldCharType="end"/>
                      </w:r>
                      <w:r w:rsidR="00F25787">
                        <w:rPr>
                          <w:rStyle w:val="Hipercze"/>
                          <w:sz w:val="18"/>
                        </w:rPr>
                        <w:fldChar w:fldCharType="begin"/>
                      </w:r>
                      <w:r w:rsidR="00F25787">
                        <w:rPr>
                          <w:rStyle w:val="Hipercze"/>
                          <w:sz w:val="18"/>
                        </w:rPr>
                        <w:instrText xml:space="preserve"> HYPERLINK "https://stat.gov.pl/metainformacje/slownik-pojec/pojecia-stosowane-w-statystyce-publicznej/76,pojecie.html" \o "Działalność badawcza i rozwojowa (B+R)_" </w:instrText>
                      </w:r>
                      <w:r w:rsidR="00F25787">
                        <w:rPr>
                          <w:rStyle w:val="Hipercze"/>
                          <w:sz w:val="18"/>
                        </w:rPr>
                      </w:r>
                      <w:r w:rsidR="00F25787">
                        <w:rPr>
                          <w:rStyle w:val="Hipercze"/>
                          <w:sz w:val="18"/>
                        </w:rPr>
                        <w:fldChar w:fldCharType="separate"/>
                      </w:r>
                      <w:r w:rsidR="003B126D" w:rsidRPr="00F25787">
                        <w:rPr>
                          <w:rStyle w:val="Hipercze"/>
                          <w:sz w:val="18"/>
                        </w:rPr>
                        <w:t>Działalność</w:t>
                      </w:r>
                      <w:r w:rsidR="002D4845" w:rsidRPr="00F25787">
                        <w:rPr>
                          <w:rStyle w:val="Hipercze"/>
                          <w:sz w:val="18"/>
                        </w:rPr>
                        <w:t xml:space="preserve"> badawcza i </w:t>
                      </w:r>
                      <w:r w:rsidR="003B126D" w:rsidRPr="00F25787">
                        <w:rPr>
                          <w:rStyle w:val="Hipercze"/>
                          <w:sz w:val="18"/>
                        </w:rPr>
                        <w:t>rozwojowa</w:t>
                      </w:r>
                      <w:r w:rsidR="00981199" w:rsidRPr="00F25787">
                        <w:rPr>
                          <w:rStyle w:val="Hipercze"/>
                          <w:sz w:val="18"/>
                        </w:rPr>
                        <w:t xml:space="preserve"> (B+R)_</w:t>
                      </w:r>
                    </w:p>
                    <w:p w14:paraId="25CF8C0F" w14:textId="073D7E53" w:rsidR="00593030" w:rsidRPr="00F25787" w:rsidRDefault="00F25787" w:rsidP="00593030">
                      <w:pPr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sz w:val="18"/>
                        </w:rPr>
                        <w:fldChar w:fldCharType="end"/>
                      </w:r>
                      <w:r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instrText xml:space="preserve"> HYPERLINK "https://stat.gov.pl/metainformacje/slownik-pojec/pojecia-stosowane-w-statystyce-publicznej/4063,pojecie.html" \o "Innowacja" </w:instrText>
                      </w:r>
                      <w:r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</w:r>
                      <w:r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="00593030" w:rsidRPr="00F25787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t>Innowacja</w:t>
                      </w:r>
                    </w:p>
                    <w:p w14:paraId="263CEDA6" w14:textId="1C7345F2" w:rsidR="00593030" w:rsidRPr="00F25787" w:rsidRDefault="00F25787" w:rsidP="00593030">
                      <w:pPr>
                        <w:rPr>
                          <w:rStyle w:val="Hipercze"/>
                          <w:sz w:val="18"/>
                          <w:szCs w:val="24"/>
                        </w:rPr>
                      </w:pPr>
                      <w:r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  <w:r>
                        <w:rPr>
                          <w:rStyle w:val="Hipercze"/>
                          <w:sz w:val="18"/>
                          <w:szCs w:val="24"/>
                        </w:rPr>
                        <w:fldChar w:fldCharType="begin"/>
                      </w:r>
                      <w:r>
                        <w:rPr>
                          <w:rStyle w:val="Hipercze"/>
                          <w:sz w:val="18"/>
                          <w:szCs w:val="24"/>
                        </w:rPr>
                        <w:instrText xml:space="preserve"> HYPERLINK "https://stat.gov.pl/metainformacje/slownik-pojec/pojecia-stosowane-w-statystyce-publicznej/4257,pojecie.html" \o "Innowacja produktowa" </w:instrText>
                      </w:r>
                      <w:r>
                        <w:rPr>
                          <w:rStyle w:val="Hipercze"/>
                          <w:sz w:val="18"/>
                          <w:szCs w:val="24"/>
                        </w:rPr>
                      </w:r>
                      <w:r>
                        <w:rPr>
                          <w:rStyle w:val="Hipercze"/>
                          <w:sz w:val="18"/>
                          <w:szCs w:val="24"/>
                        </w:rPr>
                        <w:fldChar w:fldCharType="separate"/>
                      </w:r>
                      <w:r w:rsidR="00593030" w:rsidRPr="00F25787">
                        <w:rPr>
                          <w:rStyle w:val="Hipercze"/>
                          <w:sz w:val="18"/>
                          <w:szCs w:val="24"/>
                        </w:rPr>
                        <w:t>Innowacja produktowa</w:t>
                      </w:r>
                    </w:p>
                    <w:p w14:paraId="0A75B6C0" w14:textId="11423BA4" w:rsidR="00593030" w:rsidRPr="00F25787" w:rsidRDefault="00F25787" w:rsidP="00593030">
                      <w:pPr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sz w:val="18"/>
                          <w:szCs w:val="24"/>
                        </w:rPr>
                        <w:fldChar w:fldCharType="end"/>
                      </w:r>
                      <w:r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instrText xml:space="preserve"> HYPERLINK "https://stat.gov.pl/metainformacje/slownik-pojec/pojecia-stosowane-w-statystyce-publicznej/4058,pojecie.html" \o "Innowacja w procesach biznesowych" </w:instrText>
                      </w:r>
                      <w:r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</w:r>
                      <w:r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="003B126D" w:rsidRPr="00F25787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t>Innowacja w procesach</w:t>
                      </w:r>
                      <w:r w:rsidR="00593030" w:rsidRPr="00F25787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t xml:space="preserve"> biznesowy</w:t>
                      </w:r>
                      <w:r w:rsidR="003B126D" w:rsidRPr="00F25787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t>ch</w:t>
                      </w:r>
                    </w:p>
                    <w:p w14:paraId="60F09520" w14:textId="10E834E1" w:rsidR="00593030" w:rsidRPr="00EA40DB" w:rsidRDefault="00F25787" w:rsidP="00593030">
                      <w:pPr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  <w:hyperlink r:id="rId25" w:history="1">
                        <w:r w:rsidR="00593030" w:rsidRPr="00EA40DB">
                          <w:rPr>
                            <w:rStyle w:val="Hipercze"/>
                            <w:rFonts w:cs="Arial"/>
                            <w:sz w:val="18"/>
                            <w:szCs w:val="30"/>
                            <w:shd w:val="clear" w:color="auto" w:fill="F0F0F0"/>
                          </w:rPr>
                          <w:t>Przedsiębiorstwo innowacyjne</w:t>
                        </w:r>
                      </w:hyperlink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2B9564A" wp14:editId="6B301B17">
                <wp:simplePos x="0" y="0"/>
                <wp:positionH relativeFrom="column">
                  <wp:posOffset>5105400</wp:posOffset>
                </wp:positionH>
                <wp:positionV relativeFrom="paragraph">
                  <wp:posOffset>-3093085</wp:posOffset>
                </wp:positionV>
                <wp:extent cx="2476500" cy="10706100"/>
                <wp:effectExtent l="9525" t="9525" r="9525" b="9525"/>
                <wp:wrapNone/>
                <wp:docPr id="3" name="Text Box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6500" cy="10706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F38679" w14:textId="77777777" w:rsidR="00593030" w:rsidRDefault="00593030" w:rsidP="0059303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12B9564A" id="Text Box 76" o:spid="_x0000_s1041" type="#_x0000_t202" style="position:absolute;margin-left:402pt;margin-top:-243.55pt;width:195pt;height:84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" strokecolor="white">
                <v:textbox>
                  <w:txbxContent>
                    <w:p w14:paraId="78F38679" w14:textId="77777777" w:rsidR="00593030" w:rsidRDefault="00593030" w:rsidP="00593030"/>
                  </w:txbxContent>
                </v:textbox>
              </v:shape>
            </w:pict>
          </mc:Fallback>
        </mc:AlternateContent>
      </w:r>
    </w:p>
    <w:sectPr w:rsidR="00692D13" w:rsidRPr="00D64411" w:rsidSect="00C84B55">
      <w:headerReference w:type="even" r:id="rId26"/>
      <w:headerReference w:type="default" r:id="rId27"/>
      <w:footerReference w:type="default" r:id="rId28"/>
      <w:headerReference w:type="first" r:id="rId29"/>
      <w:pgSz w:w="11906" w:h="16838" w:code="9"/>
      <w:pgMar w:top="720" w:right="3119" w:bottom="720" w:left="720" w:header="170" w:footer="2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A883F8D" w14:textId="77777777" w:rsidR="00DB45D7" w:rsidRDefault="00DB45D7" w:rsidP="000662E2">
      <w:pPr>
        <w:spacing w:after="0" w:line="240" w:lineRule="auto"/>
      </w:pPr>
      <w:r>
        <w:separator/>
      </w:r>
    </w:p>
  </w:endnote>
  <w:endnote w:type="continuationSeparator" w:id="0">
    <w:p w14:paraId="7BC478E6" w14:textId="77777777" w:rsidR="00DB45D7" w:rsidRDefault="00DB45D7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8856658D-9349-40F5-9751-D74D963F5844}"/>
    <w:embedBold r:id="rId2" w:fontKey="{C312ED4C-C8A1-4BC5-A6FD-84E4B9FE55AB}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3" w:fontKey="{435E7AEF-00BF-4EE0-9F42-84AF7B951D5F}"/>
    <w:embedBold r:id="rId4" w:fontKey="{27346D3B-761F-42D6-A38F-37E650B87832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8A0A6674-F814-4BE8-A1E6-634677AE9345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6" w:fontKey="{94E6C334-9C4B-4D1D-A687-ED27200549C6}"/>
    <w:embedItalic r:id="rId7" w:fontKey="{6C8EED82-6408-43E6-A2A4-FFF826FED8DF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8" w:fontKey="{A011B385-10DD-4818-930C-3B77742EED18}"/>
  </w:font>
  <w:font w:name="Fira Sans Extra Condensed SemiB">
    <w:altName w:val="Calibri"/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9" w:fontKey="{0E23C32F-9FCA-49B8-BE02-50E5F2CFA4EA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BIXZX+FiraSans-SemiBol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0" w:fontKey="{BC465B53-B151-4128-A090-45E503DAA1B3}"/>
  </w:font>
  <w:font w:name="MyriadPro-Bold">
    <w:altName w:val="Calibri"/>
    <w:panose1 w:val="020B0703030403020204"/>
    <w:charset w:val="EE"/>
    <w:family w:val="swiss"/>
    <w:notTrueType/>
    <w:pitch w:val="default"/>
    <w:sig w:usb0="00000005" w:usb1="00000000" w:usb2="00000000" w:usb3="00000000" w:csb0="00000002" w:csb1="00000000"/>
  </w:font>
  <w:font w:name="FiraSans-Regular">
    <w:altName w:val="MS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1" w:fontKey="{31C2464F-5D72-4331-AA02-5947A8572EA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502EBD1" w14:textId="77777777" w:rsidR="009B6386" w:rsidRDefault="00FE345F" w:rsidP="003B18B6">
    <w:pPr>
      <w:pStyle w:val="Stopka"/>
      <w:jc w:val="center"/>
    </w:pPr>
    <w:r>
      <w:rPr>
        <w:noProof/>
      </w:rPr>
      <w:fldChar w:fldCharType="begin"/>
    </w:r>
    <w:r w:rsidR="00D22968">
      <w:rPr>
        <w:noProof/>
      </w:rPr>
      <w:instrText>PAGE   \* MERGEFORMAT</w:instrText>
    </w:r>
    <w:r>
      <w:rPr>
        <w:noProof/>
      </w:rPr>
      <w:fldChar w:fldCharType="separate"/>
    </w:r>
    <w:r w:rsidR="00E55C22">
      <w:rPr>
        <w:noProof/>
      </w:rPr>
      <w:t>8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994F771" w14:textId="77777777" w:rsidR="00DB45D7" w:rsidRDefault="00DB45D7" w:rsidP="000662E2">
      <w:pPr>
        <w:spacing w:after="0" w:line="240" w:lineRule="auto"/>
      </w:pPr>
      <w:r>
        <w:separator/>
      </w:r>
    </w:p>
  </w:footnote>
  <w:footnote w:type="continuationSeparator" w:id="0">
    <w:p w14:paraId="38C281DB" w14:textId="77777777" w:rsidR="00DB45D7" w:rsidRDefault="00DB45D7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B22B874" w14:textId="77777777" w:rsidR="00F95A3B" w:rsidRDefault="005E21FE" w:rsidP="00F95A3B">
    <w:pPr>
      <w:pStyle w:val="Nagwek"/>
      <w:tabs>
        <w:tab w:val="clear" w:pos="4536"/>
        <w:tab w:val="clear" w:pos="9072"/>
        <w:tab w:val="left" w:pos="1215"/>
      </w:tabs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6F8E7689" wp14:editId="47665557">
              <wp:simplePos x="0" y="0"/>
              <wp:positionH relativeFrom="column">
                <wp:posOffset>5224145</wp:posOffset>
              </wp:positionH>
              <wp:positionV relativeFrom="paragraph">
                <wp:posOffset>-110490</wp:posOffset>
              </wp:positionV>
              <wp:extent cx="1874520" cy="22680295"/>
              <wp:effectExtent l="0" t="0" r="0" b="8255"/>
              <wp:wrapNone/>
              <wp:docPr id="24" name="Prostokąt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ysClr val="window" lastClr="FFFFFF">
                          <a:lumMod val="95000"/>
                        </a:sysClr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rect w14:anchorId="35C8E8CD" id="Prostokąt 24" o:spid="_x0000_s1026" style="position:absolute;margin-left:411.35pt;margin-top:-8.7pt;width:147.6pt;height:1785.85pt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" fillcolor="#f2f2f2" stroked="f" strokeweight="1pt"/>
          </w:pict>
        </mc:Fallback>
      </mc:AlternateContent>
    </w:r>
    <w:r w:rsidR="00F95A3B"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5DD05F7" w14:textId="77777777" w:rsidR="009B6386" w:rsidRDefault="005E21FE" w:rsidP="001E78E2">
    <w:pPr>
      <w:pStyle w:val="Nagwek"/>
      <w:tabs>
        <w:tab w:val="clear" w:pos="4536"/>
        <w:tab w:val="clear" w:pos="9072"/>
        <w:tab w:val="left" w:pos="4605"/>
      </w:tabs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776" behindDoc="1" locked="0" layoutInCell="1" allowOverlap="1" wp14:anchorId="3BE4BB74" wp14:editId="50F82A9B">
              <wp:simplePos x="0" y="0"/>
              <wp:positionH relativeFrom="column">
                <wp:posOffset>5224145</wp:posOffset>
              </wp:positionH>
              <wp:positionV relativeFrom="paragraph">
                <wp:posOffset>-120015</wp:posOffset>
              </wp:positionV>
              <wp:extent cx="1874520" cy="10692130"/>
              <wp:effectExtent l="0" t="0" r="0" b="0"/>
              <wp:wrapNone/>
              <wp:docPr id="2" name="Rectangl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874520" cy="10692130"/>
                      </a:xfrm>
                      <a:prstGeom prst="rect">
                        <a:avLst/>
                      </a:prstGeom>
                      <a:solidFill>
                        <a:sysClr val="window" lastClr="FFFFFF">
                          <a:lumMod val="95000"/>
                          <a:lumOff val="0"/>
                        </a:sys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rect w14:anchorId="50BBEE2D" id="Rectangle 18" o:spid="_x0000_s1026" style="position:absolute;margin-left:411.35pt;margin-top:-9.45pt;width:147.6pt;height:841.9pt;z-index:-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" fillcolor="#f2f2f2" stroked="f" strokeweight="1pt">
              <v:path arrowok="t"/>
            </v:rect>
          </w:pict>
        </mc:Fallback>
      </mc:AlternateContent>
    </w:r>
    <w:r w:rsidR="001E78E2"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1E8EF55" w14:textId="77777777" w:rsidR="009B6386" w:rsidRDefault="005E21FE" w:rsidP="00F95A3B">
    <w:pPr>
      <w:pStyle w:val="Nagwek"/>
      <w:tabs>
        <w:tab w:val="clear" w:pos="4536"/>
        <w:tab w:val="clear" w:pos="9072"/>
        <w:tab w:val="left" w:pos="5775"/>
      </w:tabs>
    </w:pPr>
    <w:r>
      <w:rPr>
        <w:noProof/>
        <w:lang w:eastAsia="pl-PL"/>
      </w:rPr>
      <w:drawing>
        <wp:anchor distT="0" distB="0" distL="114300" distR="114300" simplePos="0" relativeHeight="251661824" behindDoc="1" locked="0" layoutInCell="1" allowOverlap="1" wp14:anchorId="5B875180" wp14:editId="714E897E">
          <wp:simplePos x="0" y="0"/>
          <wp:positionH relativeFrom="column">
            <wp:posOffset>3114675</wp:posOffset>
          </wp:positionH>
          <wp:positionV relativeFrom="paragraph">
            <wp:posOffset>189230</wp:posOffset>
          </wp:positionV>
          <wp:extent cx="1769745" cy="496570"/>
          <wp:effectExtent l="0" t="0" r="1905" b="0"/>
          <wp:wrapNone/>
          <wp:docPr id="6" name="Obraz 15" descr="Jubileuszowe logo Urzędów Statystycznych przedstawiające dwa koła, jedno koloru zielonego, drugie niebieskiego, nachodzące na siebie pionowo. Obok po lewej stronie napis 60 lat, a po prawej stronie napis Urzędów Statystycznyc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5" descr="Jubileuszowe logo Urzędów Statystycznych przedstawiające dwa koła, jedno koloru zielonego, drugie niebieskiego, nachodzące na siebie pionowo. Obok po lewej stronie napis 60 lat, a po prawej stronie napis Urzędów Statystycznych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69745" cy="496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6704" behindDoc="0" locked="0" layoutInCell="1" allowOverlap="1" wp14:anchorId="6CFD997C" wp14:editId="57F62DD8">
              <wp:simplePos x="0" y="0"/>
              <wp:positionH relativeFrom="column">
                <wp:posOffset>5372100</wp:posOffset>
              </wp:positionH>
              <wp:positionV relativeFrom="paragraph">
                <wp:posOffset>1167130</wp:posOffset>
              </wp:positionV>
              <wp:extent cx="1432560" cy="336550"/>
              <wp:effectExtent l="0" t="0" r="0" b="6350"/>
              <wp:wrapNone/>
              <wp:docPr id="8" name="Pole tekstowe 2" descr="Data publikacji informacji sygnalnej: 16.12.2022 r.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560" cy="3365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3633C51" w14:textId="77777777" w:rsidR="009B6386" w:rsidRPr="00C97596" w:rsidRDefault="00E21B7E" w:rsidP="00EC46C5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16</w:t>
                          </w:r>
                          <w:r w:rsidR="009B6386">
                            <w:rPr>
                              <w:rFonts w:ascii="Fira Sans SemiBold" w:hAnsi="Fira Sans SemiBold"/>
                              <w:color w:val="001D77"/>
                            </w:rPr>
                            <w:t>.</w:t>
                          </w: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12</w:t>
                          </w:r>
                          <w:r w:rsidR="009B6386">
                            <w:rPr>
                              <w:rFonts w:ascii="Fira Sans SemiBold" w:hAnsi="Fira Sans SemiBold"/>
                              <w:color w:val="001D77"/>
                            </w:rPr>
                            <w:t>.202</w:t>
                          </w:r>
                          <w:r w:rsidR="00FE23F8">
                            <w:rPr>
                              <w:rFonts w:ascii="Fira Sans SemiBold" w:hAnsi="Fira Sans SemiBold"/>
                              <w:color w:val="001D77"/>
                            </w:rPr>
                            <w:t>2</w:t>
                          </w:r>
                          <w:r w:rsidR="009B6386">
                            <w:rPr>
                              <w:rFonts w:ascii="Fira Sans SemiBold" w:hAnsi="Fira Sans SemiBold"/>
                              <w:color w:val="001D77"/>
                            </w:rPr>
                            <w:t xml:space="preserve"> </w:t>
                          </w:r>
                          <w:r w:rsidR="009B6386" w:rsidRPr="00C97596">
                            <w:rPr>
                              <w:rFonts w:ascii="Fira Sans SemiBold" w:hAnsi="Fira Sans SemiBold"/>
                              <w:color w:val="001D77"/>
                            </w:rPr>
                            <w:t>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shapetype w14:anchorId="6CFD997C" id="_x0000_t202" coordsize="21600,21600" o:spt="202" path="m,l,21600r21600,l21600,xe">
              <v:stroke joinstyle="miter"/>
              <v:path gradientshapeok="t" o:connecttype="rect"/>
            </v:shapetype>
            <v:shape id="_x0000_s1042" type="#_x0000_t202" alt="Data publikacji informacji sygnalnej: 16.12.2022 r." style="position:absolute;margin-left:423pt;margin-top:91.9pt;width:112.8pt;height:26.5pt;z-index:251656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" filled="f" stroked="f">
              <v:textbox>
                <w:txbxContent>
                  <w:p w14:paraId="63633C51" w14:textId="77777777" w:rsidR="009B6386" w:rsidRPr="00C97596" w:rsidRDefault="00E21B7E" w:rsidP="00EC46C5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>16</w:t>
                    </w:r>
                    <w:r w:rsidR="009B6386">
                      <w:rPr>
                        <w:rFonts w:ascii="Fira Sans SemiBold" w:hAnsi="Fira Sans SemiBold"/>
                        <w:color w:val="001D77"/>
                      </w:rPr>
                      <w:t>.</w:t>
                    </w:r>
                    <w:r>
                      <w:rPr>
                        <w:rFonts w:ascii="Fira Sans SemiBold" w:hAnsi="Fira Sans SemiBold"/>
                        <w:color w:val="001D77"/>
                      </w:rPr>
                      <w:t>12</w:t>
                    </w:r>
                    <w:r w:rsidR="009B6386">
                      <w:rPr>
                        <w:rFonts w:ascii="Fira Sans SemiBold" w:hAnsi="Fira Sans SemiBold"/>
                        <w:color w:val="001D77"/>
                      </w:rPr>
                      <w:t>.202</w:t>
                    </w:r>
                    <w:r w:rsidR="00FE23F8">
                      <w:rPr>
                        <w:rFonts w:ascii="Fira Sans SemiBold" w:hAnsi="Fira Sans SemiBold"/>
                        <w:color w:val="001D77"/>
                      </w:rPr>
                      <w:t>2</w:t>
                    </w:r>
                    <w:r w:rsidR="009B6386">
                      <w:rPr>
                        <w:rFonts w:ascii="Fira Sans SemiBold" w:hAnsi="Fira Sans SemiBold"/>
                        <w:color w:val="001D77"/>
                      </w:rPr>
                      <w:t xml:space="preserve"> </w:t>
                    </w:r>
                    <w:r w:rsidR="009B6386" w:rsidRPr="00C97596">
                      <w:rPr>
                        <w:rFonts w:ascii="Fira Sans SemiBold" w:hAnsi="Fira Sans SemiBold"/>
                        <w:color w:val="001D77"/>
                      </w:rPr>
                      <w:t>r.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8752" behindDoc="1" locked="0" layoutInCell="1" allowOverlap="1" wp14:anchorId="1A49A4CB" wp14:editId="1643B3C0">
              <wp:simplePos x="0" y="0"/>
              <wp:positionH relativeFrom="column">
                <wp:posOffset>5214620</wp:posOffset>
              </wp:positionH>
              <wp:positionV relativeFrom="paragraph">
                <wp:posOffset>632460</wp:posOffset>
              </wp:positionV>
              <wp:extent cx="1874520" cy="10111105"/>
              <wp:effectExtent l="0" t="0" r="0" b="4445"/>
              <wp:wrapNone/>
              <wp:docPr id="1" name="Prostokąt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874520" cy="10111105"/>
                      </a:xfrm>
                      <a:prstGeom prst="rect">
                        <a:avLst/>
                      </a:prstGeom>
                      <a:solidFill>
                        <a:sysClr val="window" lastClr="FFFFFF">
                          <a:lumMod val="95000"/>
                          <a:lumOff val="0"/>
                        </a:sys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rect w14:anchorId="3093F4EE" id="Prostokąt 24" o:spid="_x0000_s1026" style="position:absolute;margin-left:410.6pt;margin-top:49.8pt;width:147.6pt;height:796.15pt;z-index:-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" fillcolor="#f2f2f2" stroked="f" strokeweight="1pt">
              <v:path arrowok="t"/>
            </v:rect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3E538279" wp14:editId="24C13EDD">
              <wp:simplePos x="0" y="0"/>
              <wp:positionH relativeFrom="column">
                <wp:posOffset>5189220</wp:posOffset>
              </wp:positionH>
              <wp:positionV relativeFrom="paragraph">
                <wp:posOffset>423545</wp:posOffset>
              </wp:positionV>
              <wp:extent cx="2060575" cy="357505"/>
              <wp:effectExtent l="0" t="0" r="0" b="4445"/>
              <wp:wrapNone/>
              <wp:docPr id="9" name="Schemat blokowy: opóźnienie 6" descr="Seria: INFORMACJE SYGNALN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14:paraId="3DA09151" w14:textId="77777777" w:rsidR="009B6386" w:rsidRPr="003C6C8D" w:rsidRDefault="009B6386" w:rsidP="00E36EB7">
                          <w:pPr>
                            <w:spacing w:before="8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E538279" id="Schemat blokowy: opóźnienie 6" o:spid="_x0000_s1042" alt="Seria: INFORMACJE SYGNALNE" style="position:absolute;margin-left:408.6pt;margin-top:33.35pt;width:162.25pt;height:28.15pt;flip:x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3DA09151" w14:textId="77777777" w:rsidR="009B6386" w:rsidRPr="003C6C8D" w:rsidRDefault="009B6386" w:rsidP="00E36EB7">
                    <w:pPr>
                      <w:spacing w:before="8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Pr="0023607C">
      <w:rPr>
        <w:noProof/>
        <w:lang w:eastAsia="pl-PL"/>
      </w:rPr>
      <w:drawing>
        <wp:inline distT="0" distB="0" distL="0" distR="0" wp14:anchorId="24957523" wp14:editId="7D430B0A">
          <wp:extent cx="1685925" cy="723900"/>
          <wp:effectExtent l="0" t="0" r="0" b="0"/>
          <wp:docPr id="5" name="Obraz 15" descr="Logo Urzędu Statystycznego we Wrocławiu przedstawiające dwa koła, jedno koloru zielonego, drugie niebieskiego, nachodzące na siebie pionowo. Obok napis Urząd Statystyczny we Wrocławiu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85925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F95A3B"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0" type="#_x0000_t75" style="width:123.25pt;height:125pt;visibility:visible" o:bullet="t">
        <v:imagedata r:id="rId1" o:title=""/>
      </v:shape>
    </w:pict>
  </w:numPicBullet>
  <w:numPicBullet w:numPicBulletId="1">
    <w:pict>
      <v:shape id="_x0000_i1041" type="#_x0000_t75" style="width:123.85pt;height:125pt;visibility:visible" o:bullet="t">
        <v:imagedata r:id="rId2" o:title=""/>
      </v:shape>
    </w:pict>
  </w:numPicBullet>
  <w:abstractNum w:abstractNumId="0" w15:restartNumberingAfterBreak="0">
    <w:nsid w:val="01FF5130"/>
    <w:multiLevelType w:val="hybridMultilevel"/>
    <w:tmpl w:val="C908C904"/>
    <w:lvl w:ilvl="0" w:tplc="1CD2135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654FAC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A08448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00C841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9B89FB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D3AF2C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752DB0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304B12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EE489A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062C77F0"/>
    <w:multiLevelType w:val="hybridMultilevel"/>
    <w:tmpl w:val="0E08AF2A"/>
    <w:lvl w:ilvl="0" w:tplc="8DCE7BA2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47CFBA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D0ECBF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45CFB4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79C8D6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476BFA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A00594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0F6110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894BB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08EF6E1D"/>
    <w:multiLevelType w:val="multilevel"/>
    <w:tmpl w:val="181894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2A0B2BEB"/>
    <w:multiLevelType w:val="hybridMultilevel"/>
    <w:tmpl w:val="3C7837D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16363AF"/>
    <w:multiLevelType w:val="hybridMultilevel"/>
    <w:tmpl w:val="F88E145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 w15:restartNumberingAfterBreak="0">
    <w:nsid w:val="339E622B"/>
    <w:multiLevelType w:val="hybridMultilevel"/>
    <w:tmpl w:val="B32656B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E3835FA"/>
    <w:multiLevelType w:val="hybridMultilevel"/>
    <w:tmpl w:val="E7E4CC1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E5B60CB"/>
    <w:multiLevelType w:val="hybridMultilevel"/>
    <w:tmpl w:val="3D5E87A6"/>
    <w:lvl w:ilvl="0" w:tplc="520AB380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21889C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5DC771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F946BF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BC8212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81A1E4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E7AB31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2922C0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D42E22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" w15:restartNumberingAfterBreak="0">
    <w:nsid w:val="44E546A0"/>
    <w:multiLevelType w:val="hybridMultilevel"/>
    <w:tmpl w:val="4ABEC66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44527AB"/>
    <w:multiLevelType w:val="hybridMultilevel"/>
    <w:tmpl w:val="2DF2E962"/>
    <w:lvl w:ilvl="0" w:tplc="FDC88132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74E2A5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5DA2D6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7F445E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A822DB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0241D3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BF4013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4F4C00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2066A3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" w15:restartNumberingAfterBreak="0">
    <w:nsid w:val="5EC33445"/>
    <w:multiLevelType w:val="hybridMultilevel"/>
    <w:tmpl w:val="ED683CDA"/>
    <w:lvl w:ilvl="0" w:tplc="0415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3"/>
  </w:num>
  <w:num w:numId="3">
    <w:abstractNumId w:val="12"/>
  </w:num>
  <w:num w:numId="4">
    <w:abstractNumId w:val="2"/>
  </w:num>
  <w:num w:numId="5">
    <w:abstractNumId w:val="4"/>
  </w:num>
  <w:num w:numId="6">
    <w:abstractNumId w:val="5"/>
  </w:num>
  <w:num w:numId="7">
    <w:abstractNumId w:val="10"/>
  </w:num>
  <w:num w:numId="8">
    <w:abstractNumId w:val="7"/>
  </w:num>
  <w:num w:numId="9">
    <w:abstractNumId w:val="0"/>
  </w:num>
  <w:num w:numId="10">
    <w:abstractNumId w:val="9"/>
  </w:num>
  <w:num w:numId="11">
    <w:abstractNumId w:val="11"/>
  </w:num>
  <w:num w:numId="12">
    <w:abstractNumId w:val="1"/>
  </w:num>
  <w:num w:numId="1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embedTrueTypeFonts/>
  <w:defaultTabStop w:val="709"/>
  <w:autoHyphenation/>
  <w:hyphenationZone w:val="425"/>
  <w:drawingGridHorizontalSpacing w:val="95"/>
  <w:drawingGridVerticalSpacing w:val="57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25B8"/>
    <w:rsid w:val="00003437"/>
    <w:rsid w:val="00003F1A"/>
    <w:rsid w:val="00004854"/>
    <w:rsid w:val="00004F90"/>
    <w:rsid w:val="0000709F"/>
    <w:rsid w:val="00007388"/>
    <w:rsid w:val="00007FB0"/>
    <w:rsid w:val="00007FD7"/>
    <w:rsid w:val="00010173"/>
    <w:rsid w:val="000108B8"/>
    <w:rsid w:val="0001248A"/>
    <w:rsid w:val="000152F5"/>
    <w:rsid w:val="00015E9B"/>
    <w:rsid w:val="00020594"/>
    <w:rsid w:val="00020807"/>
    <w:rsid w:val="00020B2B"/>
    <w:rsid w:val="0002159D"/>
    <w:rsid w:val="000220FE"/>
    <w:rsid w:val="00022F62"/>
    <w:rsid w:val="000241C8"/>
    <w:rsid w:val="00024AF4"/>
    <w:rsid w:val="00026F46"/>
    <w:rsid w:val="0002756C"/>
    <w:rsid w:val="00027F93"/>
    <w:rsid w:val="00031FAA"/>
    <w:rsid w:val="000320ED"/>
    <w:rsid w:val="00034D4F"/>
    <w:rsid w:val="0004207F"/>
    <w:rsid w:val="0004237A"/>
    <w:rsid w:val="0004240C"/>
    <w:rsid w:val="000425C2"/>
    <w:rsid w:val="0004582E"/>
    <w:rsid w:val="000461E9"/>
    <w:rsid w:val="000470AA"/>
    <w:rsid w:val="0004770A"/>
    <w:rsid w:val="00047C26"/>
    <w:rsid w:val="000546C5"/>
    <w:rsid w:val="00054C91"/>
    <w:rsid w:val="000551D1"/>
    <w:rsid w:val="00057290"/>
    <w:rsid w:val="00057CA1"/>
    <w:rsid w:val="00061FE1"/>
    <w:rsid w:val="0006477B"/>
    <w:rsid w:val="00064ABD"/>
    <w:rsid w:val="0006547D"/>
    <w:rsid w:val="00065C33"/>
    <w:rsid w:val="000662E2"/>
    <w:rsid w:val="00066883"/>
    <w:rsid w:val="000670AA"/>
    <w:rsid w:val="00067AD3"/>
    <w:rsid w:val="0007032F"/>
    <w:rsid w:val="00071BC5"/>
    <w:rsid w:val="00074DD8"/>
    <w:rsid w:val="000806F7"/>
    <w:rsid w:val="000807F4"/>
    <w:rsid w:val="000818A9"/>
    <w:rsid w:val="00081B39"/>
    <w:rsid w:val="00081DA0"/>
    <w:rsid w:val="0008342D"/>
    <w:rsid w:val="0008344E"/>
    <w:rsid w:val="000842CD"/>
    <w:rsid w:val="00086827"/>
    <w:rsid w:val="00086A5D"/>
    <w:rsid w:val="00086D36"/>
    <w:rsid w:val="00090E25"/>
    <w:rsid w:val="00091FEC"/>
    <w:rsid w:val="00094EBD"/>
    <w:rsid w:val="000959C2"/>
    <w:rsid w:val="00095C96"/>
    <w:rsid w:val="00095D4A"/>
    <w:rsid w:val="000A01A6"/>
    <w:rsid w:val="000A0CA1"/>
    <w:rsid w:val="000A0ED7"/>
    <w:rsid w:val="000A1495"/>
    <w:rsid w:val="000A517D"/>
    <w:rsid w:val="000A7AD0"/>
    <w:rsid w:val="000A7C96"/>
    <w:rsid w:val="000A7E02"/>
    <w:rsid w:val="000B010B"/>
    <w:rsid w:val="000B0727"/>
    <w:rsid w:val="000B4FB3"/>
    <w:rsid w:val="000B52E8"/>
    <w:rsid w:val="000B615E"/>
    <w:rsid w:val="000B6255"/>
    <w:rsid w:val="000B755E"/>
    <w:rsid w:val="000C135D"/>
    <w:rsid w:val="000C213F"/>
    <w:rsid w:val="000C5A05"/>
    <w:rsid w:val="000C643F"/>
    <w:rsid w:val="000C69B3"/>
    <w:rsid w:val="000D1D43"/>
    <w:rsid w:val="000D225C"/>
    <w:rsid w:val="000D2A5C"/>
    <w:rsid w:val="000D353E"/>
    <w:rsid w:val="000D3E30"/>
    <w:rsid w:val="000D6538"/>
    <w:rsid w:val="000D6E8B"/>
    <w:rsid w:val="000D71A2"/>
    <w:rsid w:val="000D7A98"/>
    <w:rsid w:val="000E0918"/>
    <w:rsid w:val="000E11D7"/>
    <w:rsid w:val="000E34A8"/>
    <w:rsid w:val="000E6D52"/>
    <w:rsid w:val="000F2137"/>
    <w:rsid w:val="000F473E"/>
    <w:rsid w:val="000F504E"/>
    <w:rsid w:val="000F61E2"/>
    <w:rsid w:val="000F7DA3"/>
    <w:rsid w:val="001011C3"/>
    <w:rsid w:val="0010456B"/>
    <w:rsid w:val="00104BC1"/>
    <w:rsid w:val="00105C18"/>
    <w:rsid w:val="00110D87"/>
    <w:rsid w:val="001114F1"/>
    <w:rsid w:val="00114DB9"/>
    <w:rsid w:val="00116087"/>
    <w:rsid w:val="00116E13"/>
    <w:rsid w:val="0012042A"/>
    <w:rsid w:val="00120C50"/>
    <w:rsid w:val="00121B9A"/>
    <w:rsid w:val="001221C8"/>
    <w:rsid w:val="0012259E"/>
    <w:rsid w:val="00122669"/>
    <w:rsid w:val="00122F42"/>
    <w:rsid w:val="00123474"/>
    <w:rsid w:val="001250CD"/>
    <w:rsid w:val="0012565C"/>
    <w:rsid w:val="00125A01"/>
    <w:rsid w:val="00130296"/>
    <w:rsid w:val="001330C6"/>
    <w:rsid w:val="00134734"/>
    <w:rsid w:val="00134A4E"/>
    <w:rsid w:val="0013531F"/>
    <w:rsid w:val="00136257"/>
    <w:rsid w:val="001363AE"/>
    <w:rsid w:val="00137642"/>
    <w:rsid w:val="00141452"/>
    <w:rsid w:val="001423B6"/>
    <w:rsid w:val="001448A7"/>
    <w:rsid w:val="001454FF"/>
    <w:rsid w:val="00146440"/>
    <w:rsid w:val="00146621"/>
    <w:rsid w:val="0015009E"/>
    <w:rsid w:val="0015027D"/>
    <w:rsid w:val="00150B41"/>
    <w:rsid w:val="0015195E"/>
    <w:rsid w:val="00151CB2"/>
    <w:rsid w:val="00154A71"/>
    <w:rsid w:val="00154FD5"/>
    <w:rsid w:val="00155949"/>
    <w:rsid w:val="00161CC0"/>
    <w:rsid w:val="00162325"/>
    <w:rsid w:val="001624E3"/>
    <w:rsid w:val="001633D8"/>
    <w:rsid w:val="001665C9"/>
    <w:rsid w:val="00166C0C"/>
    <w:rsid w:val="00171B51"/>
    <w:rsid w:val="00171FFA"/>
    <w:rsid w:val="00172EC4"/>
    <w:rsid w:val="00174A5A"/>
    <w:rsid w:val="00174CA9"/>
    <w:rsid w:val="00175C0B"/>
    <w:rsid w:val="0017605E"/>
    <w:rsid w:val="00176E8E"/>
    <w:rsid w:val="00181070"/>
    <w:rsid w:val="00181F3D"/>
    <w:rsid w:val="0018460C"/>
    <w:rsid w:val="00184DFE"/>
    <w:rsid w:val="001860B9"/>
    <w:rsid w:val="00187124"/>
    <w:rsid w:val="00190568"/>
    <w:rsid w:val="00191C2E"/>
    <w:rsid w:val="00193268"/>
    <w:rsid w:val="00193BD6"/>
    <w:rsid w:val="00193BF2"/>
    <w:rsid w:val="00194809"/>
    <w:rsid w:val="001951DA"/>
    <w:rsid w:val="001967AB"/>
    <w:rsid w:val="00197F06"/>
    <w:rsid w:val="001A00AE"/>
    <w:rsid w:val="001A1A0D"/>
    <w:rsid w:val="001A3237"/>
    <w:rsid w:val="001A3FA6"/>
    <w:rsid w:val="001A40B7"/>
    <w:rsid w:val="001B0AD2"/>
    <w:rsid w:val="001B5390"/>
    <w:rsid w:val="001C080B"/>
    <w:rsid w:val="001C3269"/>
    <w:rsid w:val="001C478E"/>
    <w:rsid w:val="001C55E3"/>
    <w:rsid w:val="001C5E73"/>
    <w:rsid w:val="001D0522"/>
    <w:rsid w:val="001D0CD8"/>
    <w:rsid w:val="001D1B21"/>
    <w:rsid w:val="001D1DB4"/>
    <w:rsid w:val="001D23ED"/>
    <w:rsid w:val="001D3EC6"/>
    <w:rsid w:val="001D72B9"/>
    <w:rsid w:val="001D7478"/>
    <w:rsid w:val="001E21E3"/>
    <w:rsid w:val="001E3D78"/>
    <w:rsid w:val="001E5CCC"/>
    <w:rsid w:val="001E5DC8"/>
    <w:rsid w:val="001E7767"/>
    <w:rsid w:val="001E78E2"/>
    <w:rsid w:val="001F0EF8"/>
    <w:rsid w:val="001F15F7"/>
    <w:rsid w:val="001F1EBD"/>
    <w:rsid w:val="001F280D"/>
    <w:rsid w:val="001F4145"/>
    <w:rsid w:val="001F5F00"/>
    <w:rsid w:val="001F7FCE"/>
    <w:rsid w:val="002014A8"/>
    <w:rsid w:val="002041D6"/>
    <w:rsid w:val="002059D4"/>
    <w:rsid w:val="00210390"/>
    <w:rsid w:val="002116AB"/>
    <w:rsid w:val="00211B16"/>
    <w:rsid w:val="002122C2"/>
    <w:rsid w:val="0021247E"/>
    <w:rsid w:val="0021349D"/>
    <w:rsid w:val="0021408F"/>
    <w:rsid w:val="0021495D"/>
    <w:rsid w:val="002151BA"/>
    <w:rsid w:val="002159E4"/>
    <w:rsid w:val="00217957"/>
    <w:rsid w:val="00217B08"/>
    <w:rsid w:val="00222EBD"/>
    <w:rsid w:val="00223E71"/>
    <w:rsid w:val="00224CF0"/>
    <w:rsid w:val="00224E13"/>
    <w:rsid w:val="002251D2"/>
    <w:rsid w:val="00226E48"/>
    <w:rsid w:val="00226FCD"/>
    <w:rsid w:val="00227520"/>
    <w:rsid w:val="002300E4"/>
    <w:rsid w:val="00230D5D"/>
    <w:rsid w:val="00230F67"/>
    <w:rsid w:val="00233EE8"/>
    <w:rsid w:val="00235764"/>
    <w:rsid w:val="0023694B"/>
    <w:rsid w:val="00236DF6"/>
    <w:rsid w:val="00237DFD"/>
    <w:rsid w:val="00241515"/>
    <w:rsid w:val="0024230E"/>
    <w:rsid w:val="002424B7"/>
    <w:rsid w:val="00243BDE"/>
    <w:rsid w:val="00244791"/>
    <w:rsid w:val="002451D0"/>
    <w:rsid w:val="002468BB"/>
    <w:rsid w:val="00247DF5"/>
    <w:rsid w:val="00251CF9"/>
    <w:rsid w:val="002574F9"/>
    <w:rsid w:val="00257969"/>
    <w:rsid w:val="00260007"/>
    <w:rsid w:val="00262B61"/>
    <w:rsid w:val="00262D8D"/>
    <w:rsid w:val="002630AC"/>
    <w:rsid w:val="00264274"/>
    <w:rsid w:val="00264445"/>
    <w:rsid w:val="00264875"/>
    <w:rsid w:val="00265BB5"/>
    <w:rsid w:val="00265EFA"/>
    <w:rsid w:val="00271448"/>
    <w:rsid w:val="00271E39"/>
    <w:rsid w:val="00274997"/>
    <w:rsid w:val="00276811"/>
    <w:rsid w:val="002769BF"/>
    <w:rsid w:val="00277012"/>
    <w:rsid w:val="00282699"/>
    <w:rsid w:val="00283F28"/>
    <w:rsid w:val="00285A07"/>
    <w:rsid w:val="00285AD6"/>
    <w:rsid w:val="00285CC8"/>
    <w:rsid w:val="00290189"/>
    <w:rsid w:val="00291695"/>
    <w:rsid w:val="002926DF"/>
    <w:rsid w:val="00292E03"/>
    <w:rsid w:val="00294797"/>
    <w:rsid w:val="002957A9"/>
    <w:rsid w:val="00296697"/>
    <w:rsid w:val="00296CA9"/>
    <w:rsid w:val="002A0934"/>
    <w:rsid w:val="002A11C8"/>
    <w:rsid w:val="002A26FC"/>
    <w:rsid w:val="002A2CBF"/>
    <w:rsid w:val="002A2F40"/>
    <w:rsid w:val="002A49BF"/>
    <w:rsid w:val="002A557C"/>
    <w:rsid w:val="002A5728"/>
    <w:rsid w:val="002B0472"/>
    <w:rsid w:val="002B0B9E"/>
    <w:rsid w:val="002B2733"/>
    <w:rsid w:val="002B3952"/>
    <w:rsid w:val="002B51E7"/>
    <w:rsid w:val="002B6B12"/>
    <w:rsid w:val="002B73A3"/>
    <w:rsid w:val="002B7C6E"/>
    <w:rsid w:val="002C0534"/>
    <w:rsid w:val="002C0787"/>
    <w:rsid w:val="002C3EB2"/>
    <w:rsid w:val="002C4D82"/>
    <w:rsid w:val="002C66B4"/>
    <w:rsid w:val="002D265F"/>
    <w:rsid w:val="002D2C7D"/>
    <w:rsid w:val="002D36A8"/>
    <w:rsid w:val="002D4845"/>
    <w:rsid w:val="002E2C83"/>
    <w:rsid w:val="002E31A8"/>
    <w:rsid w:val="002E5420"/>
    <w:rsid w:val="002E6140"/>
    <w:rsid w:val="002E6985"/>
    <w:rsid w:val="002E6F64"/>
    <w:rsid w:val="002E71B6"/>
    <w:rsid w:val="002E7B11"/>
    <w:rsid w:val="002F30F4"/>
    <w:rsid w:val="002F413E"/>
    <w:rsid w:val="002F73D3"/>
    <w:rsid w:val="002F759A"/>
    <w:rsid w:val="002F7774"/>
    <w:rsid w:val="002F77C8"/>
    <w:rsid w:val="002F7873"/>
    <w:rsid w:val="002F7CB3"/>
    <w:rsid w:val="0030150B"/>
    <w:rsid w:val="00303C93"/>
    <w:rsid w:val="00304F22"/>
    <w:rsid w:val="00304F9B"/>
    <w:rsid w:val="003054AB"/>
    <w:rsid w:val="0030590A"/>
    <w:rsid w:val="00306848"/>
    <w:rsid w:val="00306C7C"/>
    <w:rsid w:val="003106F0"/>
    <w:rsid w:val="00310C30"/>
    <w:rsid w:val="00316463"/>
    <w:rsid w:val="00321524"/>
    <w:rsid w:val="00321A0B"/>
    <w:rsid w:val="00322EDD"/>
    <w:rsid w:val="00323945"/>
    <w:rsid w:val="00324104"/>
    <w:rsid w:val="00326727"/>
    <w:rsid w:val="00327C08"/>
    <w:rsid w:val="00331FED"/>
    <w:rsid w:val="00332320"/>
    <w:rsid w:val="00332A9B"/>
    <w:rsid w:val="00333535"/>
    <w:rsid w:val="0033359F"/>
    <w:rsid w:val="00336F4F"/>
    <w:rsid w:val="00337A6D"/>
    <w:rsid w:val="00341380"/>
    <w:rsid w:val="00342102"/>
    <w:rsid w:val="0034289D"/>
    <w:rsid w:val="00344CD6"/>
    <w:rsid w:val="00347D72"/>
    <w:rsid w:val="00351B45"/>
    <w:rsid w:val="00352AB2"/>
    <w:rsid w:val="00353B07"/>
    <w:rsid w:val="003563C7"/>
    <w:rsid w:val="00357611"/>
    <w:rsid w:val="00360542"/>
    <w:rsid w:val="003612B2"/>
    <w:rsid w:val="00362FB2"/>
    <w:rsid w:val="0036346C"/>
    <w:rsid w:val="00363F90"/>
    <w:rsid w:val="00364BA6"/>
    <w:rsid w:val="0036513A"/>
    <w:rsid w:val="003662D4"/>
    <w:rsid w:val="00367237"/>
    <w:rsid w:val="0037077F"/>
    <w:rsid w:val="00370CF8"/>
    <w:rsid w:val="00372411"/>
    <w:rsid w:val="00373882"/>
    <w:rsid w:val="00375FAE"/>
    <w:rsid w:val="00377AE7"/>
    <w:rsid w:val="00380549"/>
    <w:rsid w:val="0038169C"/>
    <w:rsid w:val="00381D66"/>
    <w:rsid w:val="00382C88"/>
    <w:rsid w:val="00382E63"/>
    <w:rsid w:val="003838BA"/>
    <w:rsid w:val="00384037"/>
    <w:rsid w:val="003843DB"/>
    <w:rsid w:val="003858CD"/>
    <w:rsid w:val="003866B7"/>
    <w:rsid w:val="00387435"/>
    <w:rsid w:val="003901C6"/>
    <w:rsid w:val="00390C56"/>
    <w:rsid w:val="0039109F"/>
    <w:rsid w:val="00391951"/>
    <w:rsid w:val="0039224E"/>
    <w:rsid w:val="00393761"/>
    <w:rsid w:val="00394B69"/>
    <w:rsid w:val="003950C4"/>
    <w:rsid w:val="00397D18"/>
    <w:rsid w:val="003A0B6F"/>
    <w:rsid w:val="003A1AD9"/>
    <w:rsid w:val="003A1B36"/>
    <w:rsid w:val="003A435E"/>
    <w:rsid w:val="003A7E3B"/>
    <w:rsid w:val="003B126D"/>
    <w:rsid w:val="003B1454"/>
    <w:rsid w:val="003B18B6"/>
    <w:rsid w:val="003B2394"/>
    <w:rsid w:val="003B5DC3"/>
    <w:rsid w:val="003B7AB7"/>
    <w:rsid w:val="003B7D59"/>
    <w:rsid w:val="003C0C54"/>
    <w:rsid w:val="003C59E0"/>
    <w:rsid w:val="003C5B9E"/>
    <w:rsid w:val="003C6C8D"/>
    <w:rsid w:val="003D3502"/>
    <w:rsid w:val="003D3923"/>
    <w:rsid w:val="003D3DAF"/>
    <w:rsid w:val="003D4F95"/>
    <w:rsid w:val="003D5F42"/>
    <w:rsid w:val="003D60A9"/>
    <w:rsid w:val="003E06F7"/>
    <w:rsid w:val="003E0C02"/>
    <w:rsid w:val="003E0E4E"/>
    <w:rsid w:val="003E4EE8"/>
    <w:rsid w:val="003E579A"/>
    <w:rsid w:val="003E5948"/>
    <w:rsid w:val="003F4C97"/>
    <w:rsid w:val="003F535D"/>
    <w:rsid w:val="003F59A0"/>
    <w:rsid w:val="003F6925"/>
    <w:rsid w:val="003F7034"/>
    <w:rsid w:val="003F786B"/>
    <w:rsid w:val="003F78C0"/>
    <w:rsid w:val="003F7C65"/>
    <w:rsid w:val="003F7FE6"/>
    <w:rsid w:val="00400193"/>
    <w:rsid w:val="0040177C"/>
    <w:rsid w:val="0040696D"/>
    <w:rsid w:val="00407FEF"/>
    <w:rsid w:val="00412248"/>
    <w:rsid w:val="004129D9"/>
    <w:rsid w:val="00414929"/>
    <w:rsid w:val="004169A0"/>
    <w:rsid w:val="00416BFA"/>
    <w:rsid w:val="004178B6"/>
    <w:rsid w:val="004179E2"/>
    <w:rsid w:val="004211C1"/>
    <w:rsid w:val="004212E7"/>
    <w:rsid w:val="00422023"/>
    <w:rsid w:val="0042391C"/>
    <w:rsid w:val="004243D8"/>
    <w:rsid w:val="0042446D"/>
    <w:rsid w:val="00425094"/>
    <w:rsid w:val="004255AE"/>
    <w:rsid w:val="004273CC"/>
    <w:rsid w:val="004278AB"/>
    <w:rsid w:val="00427BF8"/>
    <w:rsid w:val="00427FC3"/>
    <w:rsid w:val="00431C02"/>
    <w:rsid w:val="004324A8"/>
    <w:rsid w:val="00434D8C"/>
    <w:rsid w:val="0043531B"/>
    <w:rsid w:val="00437395"/>
    <w:rsid w:val="00437B09"/>
    <w:rsid w:val="0044037B"/>
    <w:rsid w:val="004426AB"/>
    <w:rsid w:val="00442F75"/>
    <w:rsid w:val="00444D77"/>
    <w:rsid w:val="00445047"/>
    <w:rsid w:val="004468E9"/>
    <w:rsid w:val="00446B7E"/>
    <w:rsid w:val="00447971"/>
    <w:rsid w:val="00452AD9"/>
    <w:rsid w:val="004555DC"/>
    <w:rsid w:val="004557F3"/>
    <w:rsid w:val="00455914"/>
    <w:rsid w:val="00460E37"/>
    <w:rsid w:val="004611F5"/>
    <w:rsid w:val="00463511"/>
    <w:rsid w:val="0046353C"/>
    <w:rsid w:val="00463E39"/>
    <w:rsid w:val="00464439"/>
    <w:rsid w:val="0046484C"/>
    <w:rsid w:val="004656C1"/>
    <w:rsid w:val="004657FC"/>
    <w:rsid w:val="004704C8"/>
    <w:rsid w:val="004733F6"/>
    <w:rsid w:val="00473CF3"/>
    <w:rsid w:val="00474E69"/>
    <w:rsid w:val="00475871"/>
    <w:rsid w:val="00476FFE"/>
    <w:rsid w:val="00477B1D"/>
    <w:rsid w:val="00480481"/>
    <w:rsid w:val="00481872"/>
    <w:rsid w:val="00484532"/>
    <w:rsid w:val="00485069"/>
    <w:rsid w:val="00487849"/>
    <w:rsid w:val="00490D8C"/>
    <w:rsid w:val="00493241"/>
    <w:rsid w:val="00493DCF"/>
    <w:rsid w:val="0049498F"/>
    <w:rsid w:val="00494E12"/>
    <w:rsid w:val="0049621B"/>
    <w:rsid w:val="004970FF"/>
    <w:rsid w:val="00497509"/>
    <w:rsid w:val="004A4D70"/>
    <w:rsid w:val="004B02B5"/>
    <w:rsid w:val="004B1145"/>
    <w:rsid w:val="004B6C10"/>
    <w:rsid w:val="004B6FA5"/>
    <w:rsid w:val="004B7232"/>
    <w:rsid w:val="004C1895"/>
    <w:rsid w:val="004C27D4"/>
    <w:rsid w:val="004C28E0"/>
    <w:rsid w:val="004C5B1E"/>
    <w:rsid w:val="004C6804"/>
    <w:rsid w:val="004C6D40"/>
    <w:rsid w:val="004C71BF"/>
    <w:rsid w:val="004C748E"/>
    <w:rsid w:val="004C7761"/>
    <w:rsid w:val="004D0546"/>
    <w:rsid w:val="004D2602"/>
    <w:rsid w:val="004D4BB7"/>
    <w:rsid w:val="004D6C3D"/>
    <w:rsid w:val="004E1579"/>
    <w:rsid w:val="004E35B8"/>
    <w:rsid w:val="004E3738"/>
    <w:rsid w:val="004E3C56"/>
    <w:rsid w:val="004F0C3C"/>
    <w:rsid w:val="004F27AE"/>
    <w:rsid w:val="004F5E53"/>
    <w:rsid w:val="004F61FD"/>
    <w:rsid w:val="004F63FC"/>
    <w:rsid w:val="004F6B24"/>
    <w:rsid w:val="004F7236"/>
    <w:rsid w:val="004F7612"/>
    <w:rsid w:val="0050052E"/>
    <w:rsid w:val="005017A1"/>
    <w:rsid w:val="00501DC1"/>
    <w:rsid w:val="00502D28"/>
    <w:rsid w:val="0050432D"/>
    <w:rsid w:val="00505A92"/>
    <w:rsid w:val="005073A7"/>
    <w:rsid w:val="0051120F"/>
    <w:rsid w:val="005116C4"/>
    <w:rsid w:val="00515B74"/>
    <w:rsid w:val="005162B5"/>
    <w:rsid w:val="00516648"/>
    <w:rsid w:val="005168ED"/>
    <w:rsid w:val="005203F1"/>
    <w:rsid w:val="005213C0"/>
    <w:rsid w:val="00521BC3"/>
    <w:rsid w:val="00524434"/>
    <w:rsid w:val="005271AA"/>
    <w:rsid w:val="0052762F"/>
    <w:rsid w:val="00530427"/>
    <w:rsid w:val="00531DFD"/>
    <w:rsid w:val="005328DA"/>
    <w:rsid w:val="00533632"/>
    <w:rsid w:val="00535BD9"/>
    <w:rsid w:val="005368A2"/>
    <w:rsid w:val="005369E6"/>
    <w:rsid w:val="00536A40"/>
    <w:rsid w:val="0053745F"/>
    <w:rsid w:val="00537D47"/>
    <w:rsid w:val="005410BA"/>
    <w:rsid w:val="00541E6E"/>
    <w:rsid w:val="0054251F"/>
    <w:rsid w:val="0054265A"/>
    <w:rsid w:val="0054699A"/>
    <w:rsid w:val="005478A3"/>
    <w:rsid w:val="00547BCB"/>
    <w:rsid w:val="005520D8"/>
    <w:rsid w:val="00553B0E"/>
    <w:rsid w:val="0055519B"/>
    <w:rsid w:val="005556CB"/>
    <w:rsid w:val="00555ED5"/>
    <w:rsid w:val="00556129"/>
    <w:rsid w:val="005567F5"/>
    <w:rsid w:val="00556CF1"/>
    <w:rsid w:val="00560676"/>
    <w:rsid w:val="0056094A"/>
    <w:rsid w:val="005616CE"/>
    <w:rsid w:val="00564BBD"/>
    <w:rsid w:val="00564DB1"/>
    <w:rsid w:val="0056547E"/>
    <w:rsid w:val="005718BF"/>
    <w:rsid w:val="0057195D"/>
    <w:rsid w:val="00572264"/>
    <w:rsid w:val="00572551"/>
    <w:rsid w:val="0057414A"/>
    <w:rsid w:val="00574403"/>
    <w:rsid w:val="00574BB1"/>
    <w:rsid w:val="005762A7"/>
    <w:rsid w:val="00577499"/>
    <w:rsid w:val="00577FB0"/>
    <w:rsid w:val="00580409"/>
    <w:rsid w:val="00581697"/>
    <w:rsid w:val="005829A6"/>
    <w:rsid w:val="00586A39"/>
    <w:rsid w:val="005911B3"/>
    <w:rsid w:val="005916D7"/>
    <w:rsid w:val="00593030"/>
    <w:rsid w:val="0059393D"/>
    <w:rsid w:val="005946DC"/>
    <w:rsid w:val="005977EB"/>
    <w:rsid w:val="005A0AD5"/>
    <w:rsid w:val="005A0AD9"/>
    <w:rsid w:val="005A24EA"/>
    <w:rsid w:val="005A2677"/>
    <w:rsid w:val="005A34C2"/>
    <w:rsid w:val="005A698C"/>
    <w:rsid w:val="005A6B3C"/>
    <w:rsid w:val="005A7A8E"/>
    <w:rsid w:val="005B0238"/>
    <w:rsid w:val="005B3461"/>
    <w:rsid w:val="005C0ECD"/>
    <w:rsid w:val="005C1F7B"/>
    <w:rsid w:val="005C32F8"/>
    <w:rsid w:val="005C446A"/>
    <w:rsid w:val="005C4CB4"/>
    <w:rsid w:val="005C550D"/>
    <w:rsid w:val="005C6800"/>
    <w:rsid w:val="005C6C24"/>
    <w:rsid w:val="005D3F18"/>
    <w:rsid w:val="005D41E4"/>
    <w:rsid w:val="005D4225"/>
    <w:rsid w:val="005D4D7B"/>
    <w:rsid w:val="005E0799"/>
    <w:rsid w:val="005E16B9"/>
    <w:rsid w:val="005E21FE"/>
    <w:rsid w:val="005E26FF"/>
    <w:rsid w:val="005E4040"/>
    <w:rsid w:val="005E64F0"/>
    <w:rsid w:val="005E7789"/>
    <w:rsid w:val="005E7BAA"/>
    <w:rsid w:val="005F2F58"/>
    <w:rsid w:val="005F4A9F"/>
    <w:rsid w:val="005F4FEC"/>
    <w:rsid w:val="005F5A80"/>
    <w:rsid w:val="005F6D79"/>
    <w:rsid w:val="005F715B"/>
    <w:rsid w:val="005F7D4E"/>
    <w:rsid w:val="00601B11"/>
    <w:rsid w:val="006044FF"/>
    <w:rsid w:val="00605ECB"/>
    <w:rsid w:val="00606380"/>
    <w:rsid w:val="00607CC5"/>
    <w:rsid w:val="0061146F"/>
    <w:rsid w:val="00612F41"/>
    <w:rsid w:val="00614CC7"/>
    <w:rsid w:val="00615473"/>
    <w:rsid w:val="006162EE"/>
    <w:rsid w:val="00624CAB"/>
    <w:rsid w:val="00625770"/>
    <w:rsid w:val="00625FA5"/>
    <w:rsid w:val="006278BE"/>
    <w:rsid w:val="00630BEE"/>
    <w:rsid w:val="00630E93"/>
    <w:rsid w:val="00630FAD"/>
    <w:rsid w:val="00633014"/>
    <w:rsid w:val="0063437B"/>
    <w:rsid w:val="00634493"/>
    <w:rsid w:val="0063489E"/>
    <w:rsid w:val="00634C2D"/>
    <w:rsid w:val="0064115E"/>
    <w:rsid w:val="006414AE"/>
    <w:rsid w:val="006418C9"/>
    <w:rsid w:val="00644425"/>
    <w:rsid w:val="00647C84"/>
    <w:rsid w:val="0065013C"/>
    <w:rsid w:val="006501A2"/>
    <w:rsid w:val="00654243"/>
    <w:rsid w:val="00655F81"/>
    <w:rsid w:val="00663673"/>
    <w:rsid w:val="00663849"/>
    <w:rsid w:val="006641D4"/>
    <w:rsid w:val="006673CA"/>
    <w:rsid w:val="006675B9"/>
    <w:rsid w:val="0067088E"/>
    <w:rsid w:val="00670DFA"/>
    <w:rsid w:val="00670E32"/>
    <w:rsid w:val="00672057"/>
    <w:rsid w:val="00673C26"/>
    <w:rsid w:val="0067628A"/>
    <w:rsid w:val="00676AB4"/>
    <w:rsid w:val="006812AF"/>
    <w:rsid w:val="006813F7"/>
    <w:rsid w:val="0068327D"/>
    <w:rsid w:val="00683D00"/>
    <w:rsid w:val="00685014"/>
    <w:rsid w:val="00685C1B"/>
    <w:rsid w:val="00685EFA"/>
    <w:rsid w:val="0068626A"/>
    <w:rsid w:val="006900FE"/>
    <w:rsid w:val="006910C3"/>
    <w:rsid w:val="0069110A"/>
    <w:rsid w:val="00692D13"/>
    <w:rsid w:val="00693F24"/>
    <w:rsid w:val="00694AF0"/>
    <w:rsid w:val="00694B88"/>
    <w:rsid w:val="006970EF"/>
    <w:rsid w:val="006A2DA6"/>
    <w:rsid w:val="006A33D6"/>
    <w:rsid w:val="006A4686"/>
    <w:rsid w:val="006A5CEF"/>
    <w:rsid w:val="006A6D8A"/>
    <w:rsid w:val="006A792F"/>
    <w:rsid w:val="006B057A"/>
    <w:rsid w:val="006B0E9E"/>
    <w:rsid w:val="006B2432"/>
    <w:rsid w:val="006B24ED"/>
    <w:rsid w:val="006B516F"/>
    <w:rsid w:val="006B5AE4"/>
    <w:rsid w:val="006C72D1"/>
    <w:rsid w:val="006D0379"/>
    <w:rsid w:val="006D1038"/>
    <w:rsid w:val="006D1507"/>
    <w:rsid w:val="006D2BF4"/>
    <w:rsid w:val="006D2EC9"/>
    <w:rsid w:val="006D2F65"/>
    <w:rsid w:val="006D399A"/>
    <w:rsid w:val="006D4054"/>
    <w:rsid w:val="006D4081"/>
    <w:rsid w:val="006D6113"/>
    <w:rsid w:val="006D699B"/>
    <w:rsid w:val="006E02EC"/>
    <w:rsid w:val="006E2258"/>
    <w:rsid w:val="006E35D7"/>
    <w:rsid w:val="006E40D7"/>
    <w:rsid w:val="006E577D"/>
    <w:rsid w:val="006E5EF0"/>
    <w:rsid w:val="006E6BCF"/>
    <w:rsid w:val="006E7AB8"/>
    <w:rsid w:val="006F38E3"/>
    <w:rsid w:val="006F7241"/>
    <w:rsid w:val="0070060C"/>
    <w:rsid w:val="00700909"/>
    <w:rsid w:val="00701BFE"/>
    <w:rsid w:val="007023AA"/>
    <w:rsid w:val="00702C7F"/>
    <w:rsid w:val="007033E6"/>
    <w:rsid w:val="00703DD7"/>
    <w:rsid w:val="00707642"/>
    <w:rsid w:val="00712CFE"/>
    <w:rsid w:val="00713B6A"/>
    <w:rsid w:val="0071527D"/>
    <w:rsid w:val="007211B1"/>
    <w:rsid w:val="00721A65"/>
    <w:rsid w:val="00721E2B"/>
    <w:rsid w:val="0072264F"/>
    <w:rsid w:val="00722861"/>
    <w:rsid w:val="007253AF"/>
    <w:rsid w:val="00726C0E"/>
    <w:rsid w:val="00726C80"/>
    <w:rsid w:val="0073141F"/>
    <w:rsid w:val="0073207D"/>
    <w:rsid w:val="007350FD"/>
    <w:rsid w:val="0073522B"/>
    <w:rsid w:val="00736138"/>
    <w:rsid w:val="00737047"/>
    <w:rsid w:val="00740E6D"/>
    <w:rsid w:val="00741CB2"/>
    <w:rsid w:val="00743524"/>
    <w:rsid w:val="00743D7D"/>
    <w:rsid w:val="00743DA4"/>
    <w:rsid w:val="00744EED"/>
    <w:rsid w:val="00746187"/>
    <w:rsid w:val="0074751F"/>
    <w:rsid w:val="00756EB1"/>
    <w:rsid w:val="007576A1"/>
    <w:rsid w:val="00757906"/>
    <w:rsid w:val="00757D85"/>
    <w:rsid w:val="007603F6"/>
    <w:rsid w:val="0076254F"/>
    <w:rsid w:val="00762D41"/>
    <w:rsid w:val="00763842"/>
    <w:rsid w:val="00763D1E"/>
    <w:rsid w:val="007650AC"/>
    <w:rsid w:val="007717BB"/>
    <w:rsid w:val="0077299B"/>
    <w:rsid w:val="00774C57"/>
    <w:rsid w:val="00777165"/>
    <w:rsid w:val="007771EE"/>
    <w:rsid w:val="007801F5"/>
    <w:rsid w:val="00781BA8"/>
    <w:rsid w:val="0078268F"/>
    <w:rsid w:val="00783CA4"/>
    <w:rsid w:val="007842FB"/>
    <w:rsid w:val="007848B4"/>
    <w:rsid w:val="00786124"/>
    <w:rsid w:val="00791CED"/>
    <w:rsid w:val="00791ECE"/>
    <w:rsid w:val="00792ECF"/>
    <w:rsid w:val="00794164"/>
    <w:rsid w:val="0079514B"/>
    <w:rsid w:val="00795CDA"/>
    <w:rsid w:val="0079655E"/>
    <w:rsid w:val="00796AFC"/>
    <w:rsid w:val="00796E32"/>
    <w:rsid w:val="00797BC2"/>
    <w:rsid w:val="007A23AA"/>
    <w:rsid w:val="007A2DC1"/>
    <w:rsid w:val="007A34FC"/>
    <w:rsid w:val="007A3A55"/>
    <w:rsid w:val="007A47AA"/>
    <w:rsid w:val="007A5079"/>
    <w:rsid w:val="007A5BFB"/>
    <w:rsid w:val="007A66CD"/>
    <w:rsid w:val="007B08DD"/>
    <w:rsid w:val="007B0BB5"/>
    <w:rsid w:val="007B3FD2"/>
    <w:rsid w:val="007B4F10"/>
    <w:rsid w:val="007B5327"/>
    <w:rsid w:val="007B667E"/>
    <w:rsid w:val="007B6DE5"/>
    <w:rsid w:val="007C2137"/>
    <w:rsid w:val="007C2E51"/>
    <w:rsid w:val="007C4725"/>
    <w:rsid w:val="007D2099"/>
    <w:rsid w:val="007D2241"/>
    <w:rsid w:val="007D23A1"/>
    <w:rsid w:val="007D3319"/>
    <w:rsid w:val="007D335D"/>
    <w:rsid w:val="007D362B"/>
    <w:rsid w:val="007D4378"/>
    <w:rsid w:val="007D634B"/>
    <w:rsid w:val="007D6566"/>
    <w:rsid w:val="007D75FB"/>
    <w:rsid w:val="007E085A"/>
    <w:rsid w:val="007E0AA4"/>
    <w:rsid w:val="007E3314"/>
    <w:rsid w:val="007E4B03"/>
    <w:rsid w:val="007E5F00"/>
    <w:rsid w:val="007E6DD7"/>
    <w:rsid w:val="007F0D58"/>
    <w:rsid w:val="007F13A4"/>
    <w:rsid w:val="007F2315"/>
    <w:rsid w:val="007F27BA"/>
    <w:rsid w:val="007F2DC2"/>
    <w:rsid w:val="007F2DDE"/>
    <w:rsid w:val="007F324B"/>
    <w:rsid w:val="007F32FC"/>
    <w:rsid w:val="00800D32"/>
    <w:rsid w:val="00800D94"/>
    <w:rsid w:val="0080101C"/>
    <w:rsid w:val="00801829"/>
    <w:rsid w:val="008026C7"/>
    <w:rsid w:val="008027EC"/>
    <w:rsid w:val="00804358"/>
    <w:rsid w:val="0080553C"/>
    <w:rsid w:val="008056DE"/>
    <w:rsid w:val="00805B46"/>
    <w:rsid w:val="00805D3C"/>
    <w:rsid w:val="00807E1E"/>
    <w:rsid w:val="008119FD"/>
    <w:rsid w:val="00814045"/>
    <w:rsid w:val="0081648A"/>
    <w:rsid w:val="00822466"/>
    <w:rsid w:val="00822D7B"/>
    <w:rsid w:val="00822DC6"/>
    <w:rsid w:val="00822FCA"/>
    <w:rsid w:val="0082391C"/>
    <w:rsid w:val="00824804"/>
    <w:rsid w:val="00825DC2"/>
    <w:rsid w:val="00827317"/>
    <w:rsid w:val="00827327"/>
    <w:rsid w:val="00830189"/>
    <w:rsid w:val="00831545"/>
    <w:rsid w:val="0083170F"/>
    <w:rsid w:val="0083243B"/>
    <w:rsid w:val="008331BD"/>
    <w:rsid w:val="00834AD3"/>
    <w:rsid w:val="008419C1"/>
    <w:rsid w:val="008433AF"/>
    <w:rsid w:val="00843795"/>
    <w:rsid w:val="008445D3"/>
    <w:rsid w:val="00847F0F"/>
    <w:rsid w:val="0085115E"/>
    <w:rsid w:val="0085174F"/>
    <w:rsid w:val="00852448"/>
    <w:rsid w:val="008525C5"/>
    <w:rsid w:val="00854AB5"/>
    <w:rsid w:val="00854F06"/>
    <w:rsid w:val="00855BDF"/>
    <w:rsid w:val="008560F6"/>
    <w:rsid w:val="0085651B"/>
    <w:rsid w:val="00857103"/>
    <w:rsid w:val="00863B5A"/>
    <w:rsid w:val="008656D3"/>
    <w:rsid w:val="00865AD3"/>
    <w:rsid w:val="00866FF6"/>
    <w:rsid w:val="00871326"/>
    <w:rsid w:val="00873D01"/>
    <w:rsid w:val="0087405A"/>
    <w:rsid w:val="00880C48"/>
    <w:rsid w:val="00881268"/>
    <w:rsid w:val="0088258A"/>
    <w:rsid w:val="00883AEB"/>
    <w:rsid w:val="00884725"/>
    <w:rsid w:val="00885210"/>
    <w:rsid w:val="00886332"/>
    <w:rsid w:val="00887000"/>
    <w:rsid w:val="00891878"/>
    <w:rsid w:val="008930E5"/>
    <w:rsid w:val="00894E7A"/>
    <w:rsid w:val="0089531D"/>
    <w:rsid w:val="00896FAC"/>
    <w:rsid w:val="008974BB"/>
    <w:rsid w:val="008A26D9"/>
    <w:rsid w:val="008A5DC1"/>
    <w:rsid w:val="008A7E8E"/>
    <w:rsid w:val="008B0C4E"/>
    <w:rsid w:val="008B604C"/>
    <w:rsid w:val="008B6CC9"/>
    <w:rsid w:val="008C0C29"/>
    <w:rsid w:val="008C13A0"/>
    <w:rsid w:val="008C153B"/>
    <w:rsid w:val="008C26DE"/>
    <w:rsid w:val="008C36F2"/>
    <w:rsid w:val="008C3796"/>
    <w:rsid w:val="008C7B1A"/>
    <w:rsid w:val="008D23EB"/>
    <w:rsid w:val="008E14E8"/>
    <w:rsid w:val="008E19F9"/>
    <w:rsid w:val="008E277E"/>
    <w:rsid w:val="008E4559"/>
    <w:rsid w:val="008E4650"/>
    <w:rsid w:val="008E4709"/>
    <w:rsid w:val="008E5AC6"/>
    <w:rsid w:val="008F1F2A"/>
    <w:rsid w:val="008F210F"/>
    <w:rsid w:val="008F2687"/>
    <w:rsid w:val="008F3638"/>
    <w:rsid w:val="008F4441"/>
    <w:rsid w:val="008F6C0F"/>
    <w:rsid w:val="008F6F31"/>
    <w:rsid w:val="008F7451"/>
    <w:rsid w:val="008F74DF"/>
    <w:rsid w:val="008F7850"/>
    <w:rsid w:val="009004FB"/>
    <w:rsid w:val="00900759"/>
    <w:rsid w:val="009020E4"/>
    <w:rsid w:val="00902B1E"/>
    <w:rsid w:val="009033E6"/>
    <w:rsid w:val="00903AA1"/>
    <w:rsid w:val="0090524F"/>
    <w:rsid w:val="00907922"/>
    <w:rsid w:val="009106B9"/>
    <w:rsid w:val="00910E38"/>
    <w:rsid w:val="009127BA"/>
    <w:rsid w:val="00914F3D"/>
    <w:rsid w:val="0091775E"/>
    <w:rsid w:val="009227A6"/>
    <w:rsid w:val="009231BC"/>
    <w:rsid w:val="009245A6"/>
    <w:rsid w:val="00925370"/>
    <w:rsid w:val="00925490"/>
    <w:rsid w:val="009266A0"/>
    <w:rsid w:val="00930343"/>
    <w:rsid w:val="00930584"/>
    <w:rsid w:val="00931C71"/>
    <w:rsid w:val="0093392F"/>
    <w:rsid w:val="00933EC1"/>
    <w:rsid w:val="00934D6C"/>
    <w:rsid w:val="009356F1"/>
    <w:rsid w:val="009407EE"/>
    <w:rsid w:val="00943954"/>
    <w:rsid w:val="00947781"/>
    <w:rsid w:val="009478C3"/>
    <w:rsid w:val="00947A4F"/>
    <w:rsid w:val="00947E4B"/>
    <w:rsid w:val="009530DB"/>
    <w:rsid w:val="00953676"/>
    <w:rsid w:val="00953BC1"/>
    <w:rsid w:val="00955971"/>
    <w:rsid w:val="0095603B"/>
    <w:rsid w:val="0096056E"/>
    <w:rsid w:val="009611A4"/>
    <w:rsid w:val="00964718"/>
    <w:rsid w:val="009653E7"/>
    <w:rsid w:val="00966805"/>
    <w:rsid w:val="00966820"/>
    <w:rsid w:val="009705EE"/>
    <w:rsid w:val="009726DE"/>
    <w:rsid w:val="00972CB5"/>
    <w:rsid w:val="0097325C"/>
    <w:rsid w:val="009764F3"/>
    <w:rsid w:val="00977927"/>
    <w:rsid w:val="00981199"/>
    <w:rsid w:val="0098135C"/>
    <w:rsid w:val="0098156A"/>
    <w:rsid w:val="0098377F"/>
    <w:rsid w:val="0098570C"/>
    <w:rsid w:val="00986094"/>
    <w:rsid w:val="009878D0"/>
    <w:rsid w:val="0099088D"/>
    <w:rsid w:val="00991BAC"/>
    <w:rsid w:val="009A18B5"/>
    <w:rsid w:val="009A24B5"/>
    <w:rsid w:val="009A27BD"/>
    <w:rsid w:val="009A2F51"/>
    <w:rsid w:val="009A6EA0"/>
    <w:rsid w:val="009A7946"/>
    <w:rsid w:val="009B256A"/>
    <w:rsid w:val="009B29FC"/>
    <w:rsid w:val="009B4CCE"/>
    <w:rsid w:val="009B5869"/>
    <w:rsid w:val="009B6386"/>
    <w:rsid w:val="009B69DA"/>
    <w:rsid w:val="009B6D26"/>
    <w:rsid w:val="009B6EBB"/>
    <w:rsid w:val="009B6EE8"/>
    <w:rsid w:val="009C0C53"/>
    <w:rsid w:val="009C1335"/>
    <w:rsid w:val="009C1AB2"/>
    <w:rsid w:val="009C1DF6"/>
    <w:rsid w:val="009C3438"/>
    <w:rsid w:val="009C3E1F"/>
    <w:rsid w:val="009C4228"/>
    <w:rsid w:val="009C4B06"/>
    <w:rsid w:val="009C5EDC"/>
    <w:rsid w:val="009C7251"/>
    <w:rsid w:val="009D3AB6"/>
    <w:rsid w:val="009D4E46"/>
    <w:rsid w:val="009D60AB"/>
    <w:rsid w:val="009D6363"/>
    <w:rsid w:val="009E0A66"/>
    <w:rsid w:val="009E29F6"/>
    <w:rsid w:val="009E2E91"/>
    <w:rsid w:val="009E446A"/>
    <w:rsid w:val="009E475D"/>
    <w:rsid w:val="009E69A1"/>
    <w:rsid w:val="009E7668"/>
    <w:rsid w:val="009F2851"/>
    <w:rsid w:val="009F2BF8"/>
    <w:rsid w:val="009F33F9"/>
    <w:rsid w:val="009F51D3"/>
    <w:rsid w:val="009F78D2"/>
    <w:rsid w:val="009F7E33"/>
    <w:rsid w:val="00A00F21"/>
    <w:rsid w:val="00A017FB"/>
    <w:rsid w:val="00A018BF"/>
    <w:rsid w:val="00A01906"/>
    <w:rsid w:val="00A01967"/>
    <w:rsid w:val="00A02858"/>
    <w:rsid w:val="00A03AFA"/>
    <w:rsid w:val="00A03ED6"/>
    <w:rsid w:val="00A053BE"/>
    <w:rsid w:val="00A10616"/>
    <w:rsid w:val="00A11C11"/>
    <w:rsid w:val="00A12F08"/>
    <w:rsid w:val="00A139F5"/>
    <w:rsid w:val="00A14566"/>
    <w:rsid w:val="00A14CEF"/>
    <w:rsid w:val="00A20060"/>
    <w:rsid w:val="00A2039B"/>
    <w:rsid w:val="00A206AD"/>
    <w:rsid w:val="00A227ED"/>
    <w:rsid w:val="00A23DAD"/>
    <w:rsid w:val="00A272B7"/>
    <w:rsid w:val="00A279A4"/>
    <w:rsid w:val="00A3021F"/>
    <w:rsid w:val="00A30A62"/>
    <w:rsid w:val="00A31E36"/>
    <w:rsid w:val="00A3249F"/>
    <w:rsid w:val="00A325A9"/>
    <w:rsid w:val="00A365F4"/>
    <w:rsid w:val="00A42F20"/>
    <w:rsid w:val="00A433D5"/>
    <w:rsid w:val="00A440E4"/>
    <w:rsid w:val="00A45E6A"/>
    <w:rsid w:val="00A47D80"/>
    <w:rsid w:val="00A50B5D"/>
    <w:rsid w:val="00A51D35"/>
    <w:rsid w:val="00A5302E"/>
    <w:rsid w:val="00A53132"/>
    <w:rsid w:val="00A54893"/>
    <w:rsid w:val="00A54F35"/>
    <w:rsid w:val="00A563F2"/>
    <w:rsid w:val="00A566E8"/>
    <w:rsid w:val="00A60EF9"/>
    <w:rsid w:val="00A67389"/>
    <w:rsid w:val="00A7100E"/>
    <w:rsid w:val="00A71141"/>
    <w:rsid w:val="00A73164"/>
    <w:rsid w:val="00A73F16"/>
    <w:rsid w:val="00A741EC"/>
    <w:rsid w:val="00A76C05"/>
    <w:rsid w:val="00A810F9"/>
    <w:rsid w:val="00A81466"/>
    <w:rsid w:val="00A82580"/>
    <w:rsid w:val="00A827FB"/>
    <w:rsid w:val="00A851FF"/>
    <w:rsid w:val="00A858BE"/>
    <w:rsid w:val="00A86DC5"/>
    <w:rsid w:val="00A86ECC"/>
    <w:rsid w:val="00A86FCC"/>
    <w:rsid w:val="00A90C36"/>
    <w:rsid w:val="00A91472"/>
    <w:rsid w:val="00A91B07"/>
    <w:rsid w:val="00A93EDD"/>
    <w:rsid w:val="00A94EE2"/>
    <w:rsid w:val="00AA0964"/>
    <w:rsid w:val="00AA2F05"/>
    <w:rsid w:val="00AA3AF2"/>
    <w:rsid w:val="00AA3AFC"/>
    <w:rsid w:val="00AA4FB7"/>
    <w:rsid w:val="00AA710D"/>
    <w:rsid w:val="00AA736A"/>
    <w:rsid w:val="00AB02D2"/>
    <w:rsid w:val="00AB0440"/>
    <w:rsid w:val="00AB0AF6"/>
    <w:rsid w:val="00AB0CA3"/>
    <w:rsid w:val="00AB225E"/>
    <w:rsid w:val="00AB2264"/>
    <w:rsid w:val="00AB29C8"/>
    <w:rsid w:val="00AB528C"/>
    <w:rsid w:val="00AB581A"/>
    <w:rsid w:val="00AB587E"/>
    <w:rsid w:val="00AB6D25"/>
    <w:rsid w:val="00AC1337"/>
    <w:rsid w:val="00AC2326"/>
    <w:rsid w:val="00AC2335"/>
    <w:rsid w:val="00AC72AA"/>
    <w:rsid w:val="00AC7C00"/>
    <w:rsid w:val="00AD0C3D"/>
    <w:rsid w:val="00AD29D8"/>
    <w:rsid w:val="00AD4B64"/>
    <w:rsid w:val="00AE0353"/>
    <w:rsid w:val="00AE2D4B"/>
    <w:rsid w:val="00AE3436"/>
    <w:rsid w:val="00AE35CA"/>
    <w:rsid w:val="00AE4F99"/>
    <w:rsid w:val="00AE5A2F"/>
    <w:rsid w:val="00AF0C79"/>
    <w:rsid w:val="00AF1940"/>
    <w:rsid w:val="00AF2F93"/>
    <w:rsid w:val="00AF41AA"/>
    <w:rsid w:val="00AF53C1"/>
    <w:rsid w:val="00AF7814"/>
    <w:rsid w:val="00AF79E3"/>
    <w:rsid w:val="00B02ACC"/>
    <w:rsid w:val="00B047E6"/>
    <w:rsid w:val="00B04D56"/>
    <w:rsid w:val="00B12E55"/>
    <w:rsid w:val="00B13870"/>
    <w:rsid w:val="00B13FC8"/>
    <w:rsid w:val="00B14695"/>
    <w:rsid w:val="00B14952"/>
    <w:rsid w:val="00B22608"/>
    <w:rsid w:val="00B2279F"/>
    <w:rsid w:val="00B26F1B"/>
    <w:rsid w:val="00B271B3"/>
    <w:rsid w:val="00B31E5A"/>
    <w:rsid w:val="00B32D53"/>
    <w:rsid w:val="00B32F5A"/>
    <w:rsid w:val="00B3565E"/>
    <w:rsid w:val="00B36C4C"/>
    <w:rsid w:val="00B425E1"/>
    <w:rsid w:val="00B450BC"/>
    <w:rsid w:val="00B46A9E"/>
    <w:rsid w:val="00B47A3B"/>
    <w:rsid w:val="00B50870"/>
    <w:rsid w:val="00B508AD"/>
    <w:rsid w:val="00B50AEC"/>
    <w:rsid w:val="00B54C0C"/>
    <w:rsid w:val="00B5623E"/>
    <w:rsid w:val="00B563CC"/>
    <w:rsid w:val="00B622F2"/>
    <w:rsid w:val="00B653AB"/>
    <w:rsid w:val="00B65F9E"/>
    <w:rsid w:val="00B66B19"/>
    <w:rsid w:val="00B6757E"/>
    <w:rsid w:val="00B67D95"/>
    <w:rsid w:val="00B72DE8"/>
    <w:rsid w:val="00B7689B"/>
    <w:rsid w:val="00B76FA4"/>
    <w:rsid w:val="00B801BE"/>
    <w:rsid w:val="00B80214"/>
    <w:rsid w:val="00B82913"/>
    <w:rsid w:val="00B829BC"/>
    <w:rsid w:val="00B83FE5"/>
    <w:rsid w:val="00B84209"/>
    <w:rsid w:val="00B85EBE"/>
    <w:rsid w:val="00B8728C"/>
    <w:rsid w:val="00B90699"/>
    <w:rsid w:val="00B90B08"/>
    <w:rsid w:val="00B91425"/>
    <w:rsid w:val="00B914E9"/>
    <w:rsid w:val="00B92436"/>
    <w:rsid w:val="00B9453A"/>
    <w:rsid w:val="00B946F6"/>
    <w:rsid w:val="00B956EE"/>
    <w:rsid w:val="00B972F5"/>
    <w:rsid w:val="00B97F6B"/>
    <w:rsid w:val="00BA0AA8"/>
    <w:rsid w:val="00BA2B85"/>
    <w:rsid w:val="00BA2BA1"/>
    <w:rsid w:val="00BA316E"/>
    <w:rsid w:val="00BA34D6"/>
    <w:rsid w:val="00BA4878"/>
    <w:rsid w:val="00BB0C00"/>
    <w:rsid w:val="00BB1A63"/>
    <w:rsid w:val="00BB2769"/>
    <w:rsid w:val="00BB429C"/>
    <w:rsid w:val="00BB444B"/>
    <w:rsid w:val="00BB4454"/>
    <w:rsid w:val="00BB4F09"/>
    <w:rsid w:val="00BB7E7C"/>
    <w:rsid w:val="00BC05D5"/>
    <w:rsid w:val="00BC1114"/>
    <w:rsid w:val="00BC49A2"/>
    <w:rsid w:val="00BC4D46"/>
    <w:rsid w:val="00BC72CF"/>
    <w:rsid w:val="00BC7BDD"/>
    <w:rsid w:val="00BD374A"/>
    <w:rsid w:val="00BD4E33"/>
    <w:rsid w:val="00BD5D88"/>
    <w:rsid w:val="00BD6B8B"/>
    <w:rsid w:val="00BE1030"/>
    <w:rsid w:val="00BE52C6"/>
    <w:rsid w:val="00BF01C7"/>
    <w:rsid w:val="00BF0850"/>
    <w:rsid w:val="00BF1C23"/>
    <w:rsid w:val="00BF3386"/>
    <w:rsid w:val="00BF45CD"/>
    <w:rsid w:val="00BF45EF"/>
    <w:rsid w:val="00BF4BC3"/>
    <w:rsid w:val="00BF5876"/>
    <w:rsid w:val="00BF602A"/>
    <w:rsid w:val="00C030DE"/>
    <w:rsid w:val="00C06DB8"/>
    <w:rsid w:val="00C114B9"/>
    <w:rsid w:val="00C12ACF"/>
    <w:rsid w:val="00C138C7"/>
    <w:rsid w:val="00C1454D"/>
    <w:rsid w:val="00C1753F"/>
    <w:rsid w:val="00C22105"/>
    <w:rsid w:val="00C227E0"/>
    <w:rsid w:val="00C2294D"/>
    <w:rsid w:val="00C244B6"/>
    <w:rsid w:val="00C307CD"/>
    <w:rsid w:val="00C312FB"/>
    <w:rsid w:val="00C35B7D"/>
    <w:rsid w:val="00C361C0"/>
    <w:rsid w:val="00C36678"/>
    <w:rsid w:val="00C3702F"/>
    <w:rsid w:val="00C3738C"/>
    <w:rsid w:val="00C37642"/>
    <w:rsid w:val="00C4071C"/>
    <w:rsid w:val="00C40BF3"/>
    <w:rsid w:val="00C419C5"/>
    <w:rsid w:val="00C4208B"/>
    <w:rsid w:val="00C42130"/>
    <w:rsid w:val="00C43D49"/>
    <w:rsid w:val="00C441B5"/>
    <w:rsid w:val="00C45097"/>
    <w:rsid w:val="00C47E20"/>
    <w:rsid w:val="00C508AD"/>
    <w:rsid w:val="00C519AB"/>
    <w:rsid w:val="00C52942"/>
    <w:rsid w:val="00C52F93"/>
    <w:rsid w:val="00C53FBE"/>
    <w:rsid w:val="00C54158"/>
    <w:rsid w:val="00C54AC6"/>
    <w:rsid w:val="00C54BFA"/>
    <w:rsid w:val="00C55286"/>
    <w:rsid w:val="00C57227"/>
    <w:rsid w:val="00C600B7"/>
    <w:rsid w:val="00C619F1"/>
    <w:rsid w:val="00C61A63"/>
    <w:rsid w:val="00C61A79"/>
    <w:rsid w:val="00C61BBA"/>
    <w:rsid w:val="00C645C7"/>
    <w:rsid w:val="00C64678"/>
    <w:rsid w:val="00C64A37"/>
    <w:rsid w:val="00C7158E"/>
    <w:rsid w:val="00C71789"/>
    <w:rsid w:val="00C72016"/>
    <w:rsid w:val="00C7250B"/>
    <w:rsid w:val="00C7257D"/>
    <w:rsid w:val="00C7346B"/>
    <w:rsid w:val="00C734DE"/>
    <w:rsid w:val="00C74484"/>
    <w:rsid w:val="00C74F2E"/>
    <w:rsid w:val="00C75193"/>
    <w:rsid w:val="00C77C0E"/>
    <w:rsid w:val="00C816AC"/>
    <w:rsid w:val="00C82772"/>
    <w:rsid w:val="00C827EF"/>
    <w:rsid w:val="00C834C2"/>
    <w:rsid w:val="00C84B55"/>
    <w:rsid w:val="00C85014"/>
    <w:rsid w:val="00C85C4F"/>
    <w:rsid w:val="00C90A61"/>
    <w:rsid w:val="00C91687"/>
    <w:rsid w:val="00C91775"/>
    <w:rsid w:val="00C91DB1"/>
    <w:rsid w:val="00C924A8"/>
    <w:rsid w:val="00C945FE"/>
    <w:rsid w:val="00C95964"/>
    <w:rsid w:val="00C96FAA"/>
    <w:rsid w:val="00C97A04"/>
    <w:rsid w:val="00CA107B"/>
    <w:rsid w:val="00CA2471"/>
    <w:rsid w:val="00CA2A2B"/>
    <w:rsid w:val="00CA3AD7"/>
    <w:rsid w:val="00CA484D"/>
    <w:rsid w:val="00CA4FB6"/>
    <w:rsid w:val="00CA647C"/>
    <w:rsid w:val="00CB093D"/>
    <w:rsid w:val="00CB0FDF"/>
    <w:rsid w:val="00CB3759"/>
    <w:rsid w:val="00CB3DA4"/>
    <w:rsid w:val="00CB4056"/>
    <w:rsid w:val="00CB6FB1"/>
    <w:rsid w:val="00CC01D0"/>
    <w:rsid w:val="00CC0B07"/>
    <w:rsid w:val="00CC20E1"/>
    <w:rsid w:val="00CC36C4"/>
    <w:rsid w:val="00CC50E8"/>
    <w:rsid w:val="00CC739E"/>
    <w:rsid w:val="00CD4FB1"/>
    <w:rsid w:val="00CD5249"/>
    <w:rsid w:val="00CD58B7"/>
    <w:rsid w:val="00CE1F33"/>
    <w:rsid w:val="00CE3756"/>
    <w:rsid w:val="00CE4658"/>
    <w:rsid w:val="00CE5433"/>
    <w:rsid w:val="00CE7247"/>
    <w:rsid w:val="00CE74BC"/>
    <w:rsid w:val="00CE7587"/>
    <w:rsid w:val="00CF220E"/>
    <w:rsid w:val="00CF2F15"/>
    <w:rsid w:val="00CF4099"/>
    <w:rsid w:val="00CF46D1"/>
    <w:rsid w:val="00CF4EBC"/>
    <w:rsid w:val="00CF59A6"/>
    <w:rsid w:val="00CF67B3"/>
    <w:rsid w:val="00CF6F97"/>
    <w:rsid w:val="00D00796"/>
    <w:rsid w:val="00D01DC1"/>
    <w:rsid w:val="00D020C4"/>
    <w:rsid w:val="00D04419"/>
    <w:rsid w:val="00D0534D"/>
    <w:rsid w:val="00D10728"/>
    <w:rsid w:val="00D11D53"/>
    <w:rsid w:val="00D15AD4"/>
    <w:rsid w:val="00D1641E"/>
    <w:rsid w:val="00D2295E"/>
    <w:rsid w:val="00D22968"/>
    <w:rsid w:val="00D23016"/>
    <w:rsid w:val="00D230C8"/>
    <w:rsid w:val="00D23732"/>
    <w:rsid w:val="00D23A84"/>
    <w:rsid w:val="00D24941"/>
    <w:rsid w:val="00D24A30"/>
    <w:rsid w:val="00D261A2"/>
    <w:rsid w:val="00D263C0"/>
    <w:rsid w:val="00D2685A"/>
    <w:rsid w:val="00D30BA3"/>
    <w:rsid w:val="00D316E6"/>
    <w:rsid w:val="00D32192"/>
    <w:rsid w:val="00D3239E"/>
    <w:rsid w:val="00D328C2"/>
    <w:rsid w:val="00D332E9"/>
    <w:rsid w:val="00D355FC"/>
    <w:rsid w:val="00D35A07"/>
    <w:rsid w:val="00D37A73"/>
    <w:rsid w:val="00D4028E"/>
    <w:rsid w:val="00D421FF"/>
    <w:rsid w:val="00D429AD"/>
    <w:rsid w:val="00D45197"/>
    <w:rsid w:val="00D4720A"/>
    <w:rsid w:val="00D517DB"/>
    <w:rsid w:val="00D53297"/>
    <w:rsid w:val="00D54D5D"/>
    <w:rsid w:val="00D616D2"/>
    <w:rsid w:val="00D62702"/>
    <w:rsid w:val="00D63B5F"/>
    <w:rsid w:val="00D6400E"/>
    <w:rsid w:val="00D64411"/>
    <w:rsid w:val="00D66BAF"/>
    <w:rsid w:val="00D66E98"/>
    <w:rsid w:val="00D6730B"/>
    <w:rsid w:val="00D67E0D"/>
    <w:rsid w:val="00D70EF7"/>
    <w:rsid w:val="00D71EC6"/>
    <w:rsid w:val="00D72C7C"/>
    <w:rsid w:val="00D7320A"/>
    <w:rsid w:val="00D805AF"/>
    <w:rsid w:val="00D81026"/>
    <w:rsid w:val="00D8127C"/>
    <w:rsid w:val="00D830B0"/>
    <w:rsid w:val="00D8397C"/>
    <w:rsid w:val="00D84810"/>
    <w:rsid w:val="00D86851"/>
    <w:rsid w:val="00D9437D"/>
    <w:rsid w:val="00D94616"/>
    <w:rsid w:val="00D94EED"/>
    <w:rsid w:val="00D96026"/>
    <w:rsid w:val="00D962DB"/>
    <w:rsid w:val="00DA077F"/>
    <w:rsid w:val="00DA7C1C"/>
    <w:rsid w:val="00DB03C9"/>
    <w:rsid w:val="00DB04A2"/>
    <w:rsid w:val="00DB147A"/>
    <w:rsid w:val="00DB1B7A"/>
    <w:rsid w:val="00DB27BE"/>
    <w:rsid w:val="00DB2C5A"/>
    <w:rsid w:val="00DB45D7"/>
    <w:rsid w:val="00DB4BF8"/>
    <w:rsid w:val="00DB591D"/>
    <w:rsid w:val="00DB63FB"/>
    <w:rsid w:val="00DC052A"/>
    <w:rsid w:val="00DC11A1"/>
    <w:rsid w:val="00DC14B6"/>
    <w:rsid w:val="00DC2291"/>
    <w:rsid w:val="00DC22BA"/>
    <w:rsid w:val="00DC55E4"/>
    <w:rsid w:val="00DC5CBF"/>
    <w:rsid w:val="00DC6708"/>
    <w:rsid w:val="00DC6B33"/>
    <w:rsid w:val="00DC7673"/>
    <w:rsid w:val="00DC7945"/>
    <w:rsid w:val="00DD0388"/>
    <w:rsid w:val="00DD0B46"/>
    <w:rsid w:val="00DD286C"/>
    <w:rsid w:val="00DD4449"/>
    <w:rsid w:val="00DD597C"/>
    <w:rsid w:val="00DD5E7D"/>
    <w:rsid w:val="00DD6465"/>
    <w:rsid w:val="00DE5583"/>
    <w:rsid w:val="00DE634C"/>
    <w:rsid w:val="00DF36CE"/>
    <w:rsid w:val="00DF6287"/>
    <w:rsid w:val="00E01436"/>
    <w:rsid w:val="00E020FF"/>
    <w:rsid w:val="00E035D9"/>
    <w:rsid w:val="00E0391B"/>
    <w:rsid w:val="00E045BD"/>
    <w:rsid w:val="00E067E0"/>
    <w:rsid w:val="00E1055A"/>
    <w:rsid w:val="00E1160D"/>
    <w:rsid w:val="00E13B11"/>
    <w:rsid w:val="00E16073"/>
    <w:rsid w:val="00E16FA4"/>
    <w:rsid w:val="00E177AC"/>
    <w:rsid w:val="00E17B77"/>
    <w:rsid w:val="00E20081"/>
    <w:rsid w:val="00E21108"/>
    <w:rsid w:val="00E21B7E"/>
    <w:rsid w:val="00E221D1"/>
    <w:rsid w:val="00E23337"/>
    <w:rsid w:val="00E259EA"/>
    <w:rsid w:val="00E27209"/>
    <w:rsid w:val="00E311A0"/>
    <w:rsid w:val="00E32061"/>
    <w:rsid w:val="00E36EB7"/>
    <w:rsid w:val="00E36FFE"/>
    <w:rsid w:val="00E3707B"/>
    <w:rsid w:val="00E372AC"/>
    <w:rsid w:val="00E424B2"/>
    <w:rsid w:val="00E42FF9"/>
    <w:rsid w:val="00E44D7E"/>
    <w:rsid w:val="00E46314"/>
    <w:rsid w:val="00E4683D"/>
    <w:rsid w:val="00E46937"/>
    <w:rsid w:val="00E46B4A"/>
    <w:rsid w:val="00E46B80"/>
    <w:rsid w:val="00E4714C"/>
    <w:rsid w:val="00E5190B"/>
    <w:rsid w:val="00E51AEB"/>
    <w:rsid w:val="00E522A7"/>
    <w:rsid w:val="00E52A0A"/>
    <w:rsid w:val="00E54452"/>
    <w:rsid w:val="00E55C22"/>
    <w:rsid w:val="00E60AF7"/>
    <w:rsid w:val="00E6145D"/>
    <w:rsid w:val="00E61831"/>
    <w:rsid w:val="00E63989"/>
    <w:rsid w:val="00E64342"/>
    <w:rsid w:val="00E6447D"/>
    <w:rsid w:val="00E664C5"/>
    <w:rsid w:val="00E6663D"/>
    <w:rsid w:val="00E66769"/>
    <w:rsid w:val="00E66775"/>
    <w:rsid w:val="00E670AA"/>
    <w:rsid w:val="00E671A2"/>
    <w:rsid w:val="00E726E8"/>
    <w:rsid w:val="00E76D26"/>
    <w:rsid w:val="00E775C3"/>
    <w:rsid w:val="00E804E9"/>
    <w:rsid w:val="00E8090B"/>
    <w:rsid w:val="00E83849"/>
    <w:rsid w:val="00E84297"/>
    <w:rsid w:val="00E84382"/>
    <w:rsid w:val="00E96290"/>
    <w:rsid w:val="00EA0683"/>
    <w:rsid w:val="00EA1CAD"/>
    <w:rsid w:val="00EA22C0"/>
    <w:rsid w:val="00EA40DB"/>
    <w:rsid w:val="00EA54C2"/>
    <w:rsid w:val="00EA5CC9"/>
    <w:rsid w:val="00EA69A7"/>
    <w:rsid w:val="00EB1390"/>
    <w:rsid w:val="00EB2302"/>
    <w:rsid w:val="00EB2C71"/>
    <w:rsid w:val="00EB3300"/>
    <w:rsid w:val="00EB3ABC"/>
    <w:rsid w:val="00EB42E2"/>
    <w:rsid w:val="00EB4340"/>
    <w:rsid w:val="00EB4CD1"/>
    <w:rsid w:val="00EB539F"/>
    <w:rsid w:val="00EB556D"/>
    <w:rsid w:val="00EB5A7D"/>
    <w:rsid w:val="00EC0233"/>
    <w:rsid w:val="00EC46C5"/>
    <w:rsid w:val="00EC7CB5"/>
    <w:rsid w:val="00ED01E2"/>
    <w:rsid w:val="00ED3806"/>
    <w:rsid w:val="00ED3929"/>
    <w:rsid w:val="00ED55C0"/>
    <w:rsid w:val="00ED56FE"/>
    <w:rsid w:val="00ED57ED"/>
    <w:rsid w:val="00ED5C94"/>
    <w:rsid w:val="00ED682B"/>
    <w:rsid w:val="00EE3AA0"/>
    <w:rsid w:val="00EE41D5"/>
    <w:rsid w:val="00EE45CF"/>
    <w:rsid w:val="00EE4FFA"/>
    <w:rsid w:val="00EE5A9F"/>
    <w:rsid w:val="00EE6E59"/>
    <w:rsid w:val="00EF0AE5"/>
    <w:rsid w:val="00EF18F5"/>
    <w:rsid w:val="00EF494F"/>
    <w:rsid w:val="00EF495D"/>
    <w:rsid w:val="00F022CC"/>
    <w:rsid w:val="00F037A4"/>
    <w:rsid w:val="00F03CD9"/>
    <w:rsid w:val="00F04771"/>
    <w:rsid w:val="00F05C04"/>
    <w:rsid w:val="00F06185"/>
    <w:rsid w:val="00F06758"/>
    <w:rsid w:val="00F073B6"/>
    <w:rsid w:val="00F10AAC"/>
    <w:rsid w:val="00F13048"/>
    <w:rsid w:val="00F13D73"/>
    <w:rsid w:val="00F15CFF"/>
    <w:rsid w:val="00F1740D"/>
    <w:rsid w:val="00F17991"/>
    <w:rsid w:val="00F2025F"/>
    <w:rsid w:val="00F2038F"/>
    <w:rsid w:val="00F22AE1"/>
    <w:rsid w:val="00F2506E"/>
    <w:rsid w:val="00F25787"/>
    <w:rsid w:val="00F265A0"/>
    <w:rsid w:val="00F27C8F"/>
    <w:rsid w:val="00F32749"/>
    <w:rsid w:val="00F331DE"/>
    <w:rsid w:val="00F34399"/>
    <w:rsid w:val="00F35C36"/>
    <w:rsid w:val="00F36C12"/>
    <w:rsid w:val="00F37172"/>
    <w:rsid w:val="00F37A2D"/>
    <w:rsid w:val="00F40390"/>
    <w:rsid w:val="00F40A15"/>
    <w:rsid w:val="00F43258"/>
    <w:rsid w:val="00F43618"/>
    <w:rsid w:val="00F4477E"/>
    <w:rsid w:val="00F46733"/>
    <w:rsid w:val="00F4710C"/>
    <w:rsid w:val="00F4712B"/>
    <w:rsid w:val="00F50463"/>
    <w:rsid w:val="00F5137F"/>
    <w:rsid w:val="00F53310"/>
    <w:rsid w:val="00F54685"/>
    <w:rsid w:val="00F5488E"/>
    <w:rsid w:val="00F55222"/>
    <w:rsid w:val="00F57022"/>
    <w:rsid w:val="00F610D9"/>
    <w:rsid w:val="00F62D54"/>
    <w:rsid w:val="00F66ADD"/>
    <w:rsid w:val="00F67D8F"/>
    <w:rsid w:val="00F70082"/>
    <w:rsid w:val="00F708FB"/>
    <w:rsid w:val="00F759EF"/>
    <w:rsid w:val="00F76554"/>
    <w:rsid w:val="00F802BE"/>
    <w:rsid w:val="00F8203F"/>
    <w:rsid w:val="00F83160"/>
    <w:rsid w:val="00F84269"/>
    <w:rsid w:val="00F85BC1"/>
    <w:rsid w:val="00F86024"/>
    <w:rsid w:val="00F8611A"/>
    <w:rsid w:val="00F8631A"/>
    <w:rsid w:val="00F9020C"/>
    <w:rsid w:val="00F90E0D"/>
    <w:rsid w:val="00F91C52"/>
    <w:rsid w:val="00F91D36"/>
    <w:rsid w:val="00F9288D"/>
    <w:rsid w:val="00F93C5A"/>
    <w:rsid w:val="00F9515F"/>
    <w:rsid w:val="00F954A4"/>
    <w:rsid w:val="00F95667"/>
    <w:rsid w:val="00F95A3B"/>
    <w:rsid w:val="00F95DC1"/>
    <w:rsid w:val="00F975E8"/>
    <w:rsid w:val="00FA3A55"/>
    <w:rsid w:val="00FA4BE1"/>
    <w:rsid w:val="00FA5128"/>
    <w:rsid w:val="00FA6BE8"/>
    <w:rsid w:val="00FB16AF"/>
    <w:rsid w:val="00FB42D4"/>
    <w:rsid w:val="00FB4717"/>
    <w:rsid w:val="00FB5136"/>
    <w:rsid w:val="00FB562D"/>
    <w:rsid w:val="00FB5906"/>
    <w:rsid w:val="00FB6ABD"/>
    <w:rsid w:val="00FB762F"/>
    <w:rsid w:val="00FC1659"/>
    <w:rsid w:val="00FC2AA8"/>
    <w:rsid w:val="00FC2AED"/>
    <w:rsid w:val="00FC4217"/>
    <w:rsid w:val="00FC4869"/>
    <w:rsid w:val="00FC7EBF"/>
    <w:rsid w:val="00FD0707"/>
    <w:rsid w:val="00FD122A"/>
    <w:rsid w:val="00FD19F4"/>
    <w:rsid w:val="00FD238D"/>
    <w:rsid w:val="00FD27C3"/>
    <w:rsid w:val="00FD3775"/>
    <w:rsid w:val="00FD4172"/>
    <w:rsid w:val="00FD5EA7"/>
    <w:rsid w:val="00FD5EFB"/>
    <w:rsid w:val="00FD6431"/>
    <w:rsid w:val="00FD6F18"/>
    <w:rsid w:val="00FD7BB1"/>
    <w:rsid w:val="00FE1816"/>
    <w:rsid w:val="00FE23F8"/>
    <w:rsid w:val="00FE345F"/>
    <w:rsid w:val="00FE39EF"/>
    <w:rsid w:val="00FE3CD5"/>
    <w:rsid w:val="00FE5B29"/>
    <w:rsid w:val="00FE7B13"/>
    <w:rsid w:val="00FF1DC9"/>
    <w:rsid w:val="00FF2FD3"/>
    <w:rsid w:val="00FF42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E1E77D9"/>
  <w15:chartTrackingRefBased/>
  <w15:docId w15:val="{BF1F8969-2195-4DA8-A5F6-E8ABD3AD62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Fira Sans Light" w:eastAsia="Fira Sans Light" w:hAnsi="Fira Sans Light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414929"/>
    <w:pPr>
      <w:spacing w:before="120" w:after="120" w:line="240" w:lineRule="exact"/>
    </w:pPr>
    <w:rPr>
      <w:rFonts w:ascii="Fira Sans" w:hAnsi="Fira Sans"/>
      <w:sz w:val="19"/>
      <w:szCs w:val="22"/>
      <w:lang w:eastAsia="en-US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/>
      <w:bCs/>
      <w:color w:val="001D77"/>
      <w:szCs w:val="24"/>
      <w:lang w:val="x-none"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="Fira Sans Medium" w:eastAsia="Times New Roman" w:hAnsi="Fira Sans Medium"/>
      <w:color w:val="2E74B5"/>
      <w:sz w:val="26"/>
      <w:szCs w:val="26"/>
      <w:lang w:val="x-none" w:eastAsia="x-none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="Fira Sans Medium" w:eastAsia="Times New Roman" w:hAnsi="Fira Sans Medium"/>
      <w:color w:val="1F4D78"/>
      <w:sz w:val="24"/>
      <w:szCs w:val="24"/>
      <w:lang w:val="x-none" w:eastAsia="x-none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="Fira Sans Medium" w:eastAsia="Times New Roman" w:hAnsi="Fira Sans Medium"/>
      <w:i/>
      <w:iCs/>
      <w:color w:val="2E74B5"/>
      <w:sz w:val="20"/>
      <w:szCs w:val="20"/>
      <w:lang w:val="x-none" w:eastAsia="x-none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="Fira Sans Medium" w:eastAsia="Times New Roman" w:hAnsi="Fira Sans Medium"/>
      <w:color w:val="2E74B5"/>
      <w:sz w:val="20"/>
      <w:szCs w:val="20"/>
      <w:lang w:val="x-none" w:eastAsia="x-none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="Fira Sans Medium" w:eastAsia="Times New Roman" w:hAnsi="Fira Sans Medium"/>
      <w:color w:val="272727"/>
      <w:sz w:val="21"/>
      <w:szCs w:val="21"/>
      <w:lang w:val="x-none" w:eastAsia="x-none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="Fira Sans Medium" w:eastAsia="Times New Roman" w:hAnsi="Fira Sans Medium"/>
      <w:i/>
      <w:iCs/>
      <w:color w:val="272727"/>
      <w:sz w:val="21"/>
      <w:szCs w:val="21"/>
      <w:lang w:val="x-none" w:eastAsia="x-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link w:val="Nagwek2"/>
    <w:uiPriority w:val="9"/>
    <w:rsid w:val="007A2DC1"/>
    <w:rPr>
      <w:rFonts w:ascii="Fira Sans Medium" w:eastAsia="Times New Roman" w:hAnsi="Fira Sans Medium" w:cs="Times New Roman"/>
      <w:color w:val="2E74B5"/>
      <w:sz w:val="26"/>
      <w:szCs w:val="26"/>
    </w:rPr>
  </w:style>
  <w:style w:type="character" w:customStyle="1" w:styleId="Nagwek3Znak">
    <w:name w:val="Nagłówek 3 Znak"/>
    <w:link w:val="Nagwek3"/>
    <w:uiPriority w:val="9"/>
    <w:rsid w:val="007A2DC1"/>
    <w:rPr>
      <w:rFonts w:ascii="Fira Sans Medium" w:eastAsia="Times New Roman" w:hAnsi="Fira Sans Medium" w:cs="Times New Roman"/>
      <w:color w:val="1F4D78"/>
      <w:sz w:val="24"/>
      <w:szCs w:val="24"/>
    </w:rPr>
  </w:style>
  <w:style w:type="character" w:customStyle="1" w:styleId="Nagwek5Znak">
    <w:name w:val="Nagłówek 5 Znak"/>
    <w:link w:val="Nagwek5"/>
    <w:uiPriority w:val="9"/>
    <w:semiHidden/>
    <w:rsid w:val="007A2DC1"/>
    <w:rPr>
      <w:rFonts w:ascii="Fira Sans Medium" w:eastAsia="Times New Roman" w:hAnsi="Fira Sans Medium" w:cs="Times New Roman"/>
      <w:color w:val="2E74B5"/>
    </w:rPr>
  </w:style>
  <w:style w:type="character" w:customStyle="1" w:styleId="Nagwek8Znak">
    <w:name w:val="Nagłówek 8 Znak"/>
    <w:link w:val="Nagwek8"/>
    <w:uiPriority w:val="9"/>
    <w:rsid w:val="007A2DC1"/>
    <w:rPr>
      <w:rFonts w:ascii="Fira Sans Medium" w:eastAsia="Times New Roman" w:hAnsi="Fira Sans Medium" w:cs="Times New Roman"/>
      <w:color w:val="272727"/>
      <w:sz w:val="21"/>
      <w:szCs w:val="21"/>
    </w:rPr>
  </w:style>
  <w:style w:type="character" w:customStyle="1" w:styleId="Nagwek9Znak">
    <w:name w:val="Nagłówek 9 Znak"/>
    <w:link w:val="Nagwek9"/>
    <w:uiPriority w:val="9"/>
    <w:semiHidden/>
    <w:rsid w:val="007A2DC1"/>
    <w:rPr>
      <w:rFonts w:ascii="Fira Sans Medium" w:eastAsia="Times New Roman" w:hAnsi="Fira Sans Medium" w:cs="Times New Roman"/>
      <w:i/>
      <w:iCs/>
      <w:color w:val="272727"/>
      <w:sz w:val="21"/>
      <w:szCs w:val="21"/>
    </w:rPr>
  </w:style>
  <w:style w:type="table" w:customStyle="1" w:styleId="Tabelasiatki1jasnaakcent11">
    <w:name w:val="Tabela siatki 1 — jasna — akcent 11"/>
    <w:basedOn w:val="Standardowy"/>
    <w:uiPriority w:val="46"/>
    <w:rsid w:val="007A2DC1"/>
    <w:tblPr>
      <w:tblStyleRowBandSize w:val="1"/>
      <w:tblStyleColBandSize w:val="1"/>
      <w:tblBorders>
        <w:top w:val="single" w:sz="4" w:space="0" w:color="BDD6EE"/>
        <w:left w:val="single" w:sz="4" w:space="0" w:color="BDD6EE"/>
        <w:bottom w:val="single" w:sz="4" w:space="0" w:color="BDD6EE"/>
        <w:right w:val="single" w:sz="4" w:space="0" w:color="BDD6EE"/>
        <w:insideH w:val="single" w:sz="4" w:space="0" w:color="BDD6EE"/>
        <w:insideV w:val="single" w:sz="4" w:space="0" w:color="BDD6EE"/>
      </w:tblBorders>
    </w:tblPr>
    <w:tblStylePr w:type="firstRow">
      <w:rPr>
        <w:b/>
        <w:bCs/>
      </w:rPr>
      <w:tblPr/>
      <w:tcPr>
        <w:tcBorders>
          <w:bottom w:val="single" w:sz="12" w:space="0" w:color="9CC2E5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">
    <w:name w:val="Siatka tabeli — jasna1"/>
    <w:basedOn w:val="Standardowy"/>
    <w:uiPriority w:val="40"/>
    <w:rsid w:val="007A2DC1"/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character" w:styleId="Hipercze">
    <w:name w:val="Hyperlink"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/>
      <w:sz w:val="18"/>
      <w:szCs w:val="18"/>
      <w:lang w:val="x-none" w:eastAsia="x-none"/>
    </w:rPr>
  </w:style>
  <w:style w:type="character" w:customStyle="1" w:styleId="TekstdymkaZnak">
    <w:name w:val="Tekst dymka Znak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link w:val="Nagwek4"/>
    <w:uiPriority w:val="9"/>
    <w:semiHidden/>
    <w:rsid w:val="00437395"/>
    <w:rPr>
      <w:rFonts w:ascii="Fira Sans Medium" w:eastAsia="Times New Roman" w:hAnsi="Fira Sans Medium" w:cs="Times New Roman"/>
      <w:i/>
      <w:iCs/>
      <w:color w:val="2E74B5"/>
    </w:rPr>
  </w:style>
  <w:style w:type="character" w:styleId="Pogrubienie">
    <w:name w:val="Strong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rFonts w:ascii="Fira Sans Light" w:hAnsi="Fira Sans Light"/>
      <w:sz w:val="20"/>
      <w:szCs w:val="20"/>
      <w:lang w:val="x-none" w:eastAsia="x-none"/>
    </w:rPr>
  </w:style>
  <w:style w:type="character" w:customStyle="1" w:styleId="TekstprzypisudolnegoZnak">
    <w:name w:val="Tekst przypisu dolnego Znak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Tekstnormalny">
    <w:name w:val="Tekst normalny"/>
    <w:basedOn w:val="Normalny"/>
    <w:qFormat/>
    <w:rsid w:val="00700909"/>
    <w:pPr>
      <w:spacing w:after="0"/>
      <w:jc w:val="both"/>
    </w:pPr>
    <w:rPr>
      <w:noProof/>
      <w:spacing w:val="-2"/>
      <w:szCs w:val="19"/>
    </w:rPr>
  </w:style>
  <w:style w:type="paragraph" w:customStyle="1" w:styleId="Tytutabelki">
    <w:name w:val="Tytuł tabelki"/>
    <w:basedOn w:val="Normalny"/>
    <w:qFormat/>
    <w:rsid w:val="00700909"/>
    <w:pPr>
      <w:framePr w:hSpace="141" w:wrap="around" w:vAnchor="text" w:hAnchor="margin" w:y="78"/>
      <w:outlineLvl w:val="0"/>
    </w:pPr>
    <w:rPr>
      <w:rFonts w:eastAsia="Times New Roman" w:cs="Arial"/>
      <w:b/>
      <w:sz w:val="18"/>
      <w:szCs w:val="18"/>
      <w:lang w:eastAsia="pl-PL"/>
    </w:rPr>
  </w:style>
  <w:style w:type="table" w:customStyle="1" w:styleId="Siatkatabelijasna13">
    <w:name w:val="Siatka tabeli — jasna13"/>
    <w:basedOn w:val="Standardowy"/>
    <w:uiPriority w:val="40"/>
    <w:rsid w:val="00217957"/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Siatkatabelijasna11">
    <w:name w:val="Siatka tabeli — jasna11"/>
    <w:basedOn w:val="Standardowy"/>
    <w:uiPriority w:val="40"/>
    <w:rsid w:val="00172EC4"/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Siatkatabelijasna12">
    <w:name w:val="Siatka tabeli — jasna12"/>
    <w:basedOn w:val="Standardowy"/>
    <w:uiPriority w:val="40"/>
    <w:rsid w:val="00172EC4"/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character" w:styleId="UyteHipercze">
    <w:name w:val="FollowedHyperlink"/>
    <w:uiPriority w:val="99"/>
    <w:semiHidden/>
    <w:unhideWhenUsed/>
    <w:rsid w:val="00024AF4"/>
    <w:rPr>
      <w:color w:val="954F72"/>
      <w:u w:val="single"/>
    </w:rPr>
  </w:style>
  <w:style w:type="character" w:styleId="Odwoaniedokomentarza">
    <w:name w:val="annotation reference"/>
    <w:uiPriority w:val="99"/>
    <w:semiHidden/>
    <w:unhideWhenUsed/>
    <w:rsid w:val="004B723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4B7232"/>
    <w:pPr>
      <w:spacing w:line="240" w:lineRule="auto"/>
    </w:pPr>
    <w:rPr>
      <w:sz w:val="20"/>
      <w:szCs w:val="20"/>
      <w:lang w:val="x-none" w:eastAsia="x-none"/>
    </w:rPr>
  </w:style>
  <w:style w:type="character" w:customStyle="1" w:styleId="TekstkomentarzaZnak">
    <w:name w:val="Tekst komentarza Znak"/>
    <w:link w:val="Tekstkomentarza"/>
    <w:uiPriority w:val="99"/>
    <w:semiHidden/>
    <w:rsid w:val="004B7232"/>
    <w:rPr>
      <w:rFonts w:ascii="Fira Sans" w:hAnsi="Fira Sans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4B7232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4B7232"/>
    <w:rPr>
      <w:rFonts w:ascii="Fira Sans" w:hAnsi="Fira Sans"/>
      <w:b/>
      <w:bCs/>
      <w:sz w:val="20"/>
      <w:szCs w:val="20"/>
    </w:rPr>
  </w:style>
  <w:style w:type="paragraph" w:customStyle="1" w:styleId="Default">
    <w:name w:val="Default"/>
    <w:rsid w:val="009C5EDC"/>
    <w:pPr>
      <w:autoSpaceDE w:val="0"/>
      <w:autoSpaceDN w:val="0"/>
      <w:adjustRightInd w:val="0"/>
    </w:pPr>
    <w:rPr>
      <w:rFonts w:ascii="Fira Sans" w:hAnsi="Fira Sans" w:cs="Fira Sans"/>
      <w:color w:val="000000"/>
      <w:sz w:val="24"/>
      <w:szCs w:val="24"/>
      <w:lang w:eastAsia="en-US"/>
    </w:rPr>
  </w:style>
  <w:style w:type="paragraph" w:customStyle="1" w:styleId="Pa0">
    <w:name w:val="Pa0"/>
    <w:basedOn w:val="Default"/>
    <w:next w:val="Default"/>
    <w:uiPriority w:val="99"/>
    <w:rsid w:val="00801829"/>
    <w:pPr>
      <w:spacing w:line="191" w:lineRule="atLeast"/>
    </w:pPr>
    <w:rPr>
      <w:rFonts w:ascii="VBIXZX+FiraSans-SemiBold" w:hAnsi="VBIXZX+FiraSans-SemiBold" w:cs="Times New Roman"/>
      <w:color w:val="auto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515B74"/>
    <w:rPr>
      <w:sz w:val="20"/>
      <w:szCs w:val="20"/>
      <w:lang w:val="x-none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515B74"/>
    <w:rPr>
      <w:rFonts w:ascii="Fira Sans" w:hAnsi="Fira Sans"/>
      <w:lang w:eastAsia="en-US"/>
    </w:rPr>
  </w:style>
  <w:style w:type="character" w:styleId="Odwoanieprzypisukocowego">
    <w:name w:val="endnote reference"/>
    <w:uiPriority w:val="99"/>
    <w:semiHidden/>
    <w:unhideWhenUsed/>
    <w:rsid w:val="00515B74"/>
    <w:rPr>
      <w:vertAlign w:val="superscript"/>
    </w:rPr>
  </w:style>
  <w:style w:type="paragraph" w:customStyle="1" w:styleId="Ikonawskanika">
    <w:name w:val="Ikona wskaźnika"/>
    <w:basedOn w:val="Normalny"/>
    <w:link w:val="IkonawskanikaZnak"/>
    <w:qFormat/>
    <w:rsid w:val="00831545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IkonawskanikaZnak">
    <w:name w:val="Ikona wskaźnika Znak"/>
    <w:link w:val="Ikonawskanika"/>
    <w:rsid w:val="00831545"/>
    <w:rPr>
      <w:rFonts w:ascii="Fira Sans SemiBold" w:hAnsi="Fira Sans SemiBold"/>
      <w:color w:val="66AFDE"/>
      <w:sz w:val="60"/>
      <w:szCs w:val="60"/>
      <w:lang w:eastAsia="en-US"/>
    </w:rPr>
  </w:style>
  <w:style w:type="paragraph" w:customStyle="1" w:styleId="Opiswskanika">
    <w:name w:val="Opis wskaźnika"/>
    <w:basedOn w:val="tekstnaniebieskimtle"/>
    <w:link w:val="OpiswskanikaZnak"/>
    <w:qFormat/>
    <w:rsid w:val="00C508AD"/>
    <w:rPr>
      <w:rFonts w:eastAsiaTheme="minorHAnsi" w:cstheme="minorBidi"/>
      <w:color w:val="FFFFFF" w:themeColor="background1"/>
    </w:rPr>
  </w:style>
  <w:style w:type="character" w:customStyle="1" w:styleId="OpiswskanikaZnak">
    <w:name w:val="Opis wskaźnika Znak"/>
    <w:basedOn w:val="Domylnaczcionkaakapitu"/>
    <w:link w:val="Opiswskanika"/>
    <w:rsid w:val="00C508AD"/>
    <w:rPr>
      <w:rFonts w:ascii="Fira Sans" w:eastAsiaTheme="minorHAnsi" w:hAnsi="Fira Sans" w:cstheme="minorBidi"/>
      <w:color w:val="FFFFFF" w:themeColor="background1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1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4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0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0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3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6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5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4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1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03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67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4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85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30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96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51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1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24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30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60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58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4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49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80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86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54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95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0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63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22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55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55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10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0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55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74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89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86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24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21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050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70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82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55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27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51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01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89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51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34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3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67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8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42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6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00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17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9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20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49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13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98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90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93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84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1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86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72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2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47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60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08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1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9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11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83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3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84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2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53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07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5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21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76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90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32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85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47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05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69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14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87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59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13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5.wmf"/><Relationship Id="rId18" Type="http://schemas.openxmlformats.org/officeDocument/2006/relationships/image" Target="media/image9.png"/><Relationship Id="rId26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hyperlink" Target="mailto:A.Ilczuk@stat.gov.pl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4.wmf"/><Relationship Id="rId17" Type="http://schemas.openxmlformats.org/officeDocument/2006/relationships/hyperlink" Target="http://wroclaw.stat.gov.pl/" TargetMode="External"/><Relationship Id="rId25" Type="http://schemas.openxmlformats.org/officeDocument/2006/relationships/hyperlink" Target="https://stat.gov.pl/metainformacje/slownik-pojec/pojecia-stosowane-w-statystyce-publicznej/4256,pojecie.html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0.png"/><Relationship Id="rId29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wmf"/><Relationship Id="rId5" Type="http://schemas.openxmlformats.org/officeDocument/2006/relationships/numbering" Target="numbering.xml"/><Relationship Id="rId15" Type="http://schemas.openxmlformats.org/officeDocument/2006/relationships/image" Target="media/image7.wmf"/><Relationship Id="rId23" Type="http://schemas.openxmlformats.org/officeDocument/2006/relationships/hyperlink" Target="https://stat.gov.pl/metainformacje/slownik-pojec/pojecia-stosowane-w-statystyce-publicznej/4256,pojecie.html" TargetMode="External"/><Relationship Id="rId28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hyperlink" Target="https://twitter.com/Wroclaw_STAT" TargetMode="External"/><Relationship Id="rId31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6.wmf"/><Relationship Id="rId22" Type="http://schemas.openxmlformats.org/officeDocument/2006/relationships/hyperlink" Target="https://www.facebook.com/USWroclaw/?modal=admin_todo_tour" TargetMode="External"/><Relationship Id="rId27" Type="http://schemas.openxmlformats.org/officeDocument/2006/relationships/header" Target="header2.xml"/><Relationship Id="rId30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2.png"/><Relationship Id="rId1" Type="http://schemas.openxmlformats.org/officeDocument/2006/relationships/image" Target="media/image11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7B68D2-035B-43D5-90AA-19B46C5CBBE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542D8543-517B-422F-8E0D-49E157D7DA6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3895656-036A-445E-8A96-DB9DABBA27D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00FE3467-8795-4EBF-AE51-68007E3244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8</Pages>
  <Words>2549</Words>
  <Characters>15300</Characters>
  <Application>Microsoft Office Word</Application>
  <DocSecurity>0</DocSecurity>
  <Lines>127</Lines>
  <Paragraphs>35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Lenovo</Company>
  <LinksUpToDate>false</LinksUpToDate>
  <CharactersWithSpaces>17814</CharactersWithSpaces>
  <SharedDoc>false</SharedDoc>
  <HLinks>
    <vt:vector size="78" baseType="variant">
      <vt:variant>
        <vt:i4>7274541</vt:i4>
      </vt:variant>
      <vt:variant>
        <vt:i4>6</vt:i4>
      </vt:variant>
      <vt:variant>
        <vt:i4>0</vt:i4>
      </vt:variant>
      <vt:variant>
        <vt:i4>5</vt:i4>
      </vt:variant>
      <vt:variant>
        <vt:lpwstr>https://www.facebook.com/USWroclaw/?modal=admin_todo_tour</vt:lpwstr>
      </vt:variant>
      <vt:variant>
        <vt:lpwstr/>
      </vt:variant>
      <vt:variant>
        <vt:i4>3539012</vt:i4>
      </vt:variant>
      <vt:variant>
        <vt:i4>3</vt:i4>
      </vt:variant>
      <vt:variant>
        <vt:i4>0</vt:i4>
      </vt:variant>
      <vt:variant>
        <vt:i4>5</vt:i4>
      </vt:variant>
      <vt:variant>
        <vt:lpwstr>https://twitter.com/Wroclaw_STAT</vt:lpwstr>
      </vt:variant>
      <vt:variant>
        <vt:lpwstr/>
      </vt:variant>
      <vt:variant>
        <vt:i4>3735606</vt:i4>
      </vt:variant>
      <vt:variant>
        <vt:i4>0</vt:i4>
      </vt:variant>
      <vt:variant>
        <vt:i4>0</vt:i4>
      </vt:variant>
      <vt:variant>
        <vt:i4>5</vt:i4>
      </vt:variant>
      <vt:variant>
        <vt:lpwstr>http://wroclaw.stat.gov.pl/</vt:lpwstr>
      </vt:variant>
      <vt:variant>
        <vt:lpwstr/>
      </vt:variant>
      <vt:variant>
        <vt:i4>1966082</vt:i4>
      </vt:variant>
      <vt:variant>
        <vt:i4>27</vt:i4>
      </vt:variant>
      <vt:variant>
        <vt:i4>0</vt:i4>
      </vt:variant>
      <vt:variant>
        <vt:i4>5</vt:i4>
      </vt:variant>
      <vt:variant>
        <vt:lpwstr>https://stat.gov.pl/metainformacje/slownik-pojec/pojecia-stosowane-w-statystyce-publicznej/4256,pojecie.html</vt:lpwstr>
      </vt:variant>
      <vt:variant>
        <vt:lpwstr/>
      </vt:variant>
      <vt:variant>
        <vt:i4>1966094</vt:i4>
      </vt:variant>
      <vt:variant>
        <vt:i4>24</vt:i4>
      </vt:variant>
      <vt:variant>
        <vt:i4>0</vt:i4>
      </vt:variant>
      <vt:variant>
        <vt:i4>5</vt:i4>
      </vt:variant>
      <vt:variant>
        <vt:lpwstr>https://stat.gov.pl/metainformacje/slownik-pojec/pojecia-stosowane-w-statystyce-publicznej/4058,pojecie.html</vt:lpwstr>
      </vt:variant>
      <vt:variant>
        <vt:lpwstr/>
      </vt:variant>
      <vt:variant>
        <vt:i4>1966083</vt:i4>
      </vt:variant>
      <vt:variant>
        <vt:i4>21</vt:i4>
      </vt:variant>
      <vt:variant>
        <vt:i4>0</vt:i4>
      </vt:variant>
      <vt:variant>
        <vt:i4>5</vt:i4>
      </vt:variant>
      <vt:variant>
        <vt:lpwstr>https://stat.gov.pl/metainformacje/slownik-pojec/pojecia-stosowane-w-statystyce-publicznej/4257,pojecie.html</vt:lpwstr>
      </vt:variant>
      <vt:variant>
        <vt:lpwstr/>
      </vt:variant>
      <vt:variant>
        <vt:i4>1900549</vt:i4>
      </vt:variant>
      <vt:variant>
        <vt:i4>18</vt:i4>
      </vt:variant>
      <vt:variant>
        <vt:i4>0</vt:i4>
      </vt:variant>
      <vt:variant>
        <vt:i4>5</vt:i4>
      </vt:variant>
      <vt:variant>
        <vt:lpwstr>https://stat.gov.pl/metainformacje/slownik-pojec/pojecia-stosowane-w-statystyce-publicznej/4063,pojecie.html</vt:lpwstr>
      </vt:variant>
      <vt:variant>
        <vt:lpwstr/>
      </vt:variant>
      <vt:variant>
        <vt:i4>2621488</vt:i4>
      </vt:variant>
      <vt:variant>
        <vt:i4>15</vt:i4>
      </vt:variant>
      <vt:variant>
        <vt:i4>0</vt:i4>
      </vt:variant>
      <vt:variant>
        <vt:i4>5</vt:i4>
      </vt:variant>
      <vt:variant>
        <vt:lpwstr>https://stat.gov.pl/metainformacje/slownik-pojec/pojecia-stosowane-w-statystyce-publicznej/76,pojecie.html</vt:lpwstr>
      </vt:variant>
      <vt:variant>
        <vt:lpwstr/>
      </vt:variant>
      <vt:variant>
        <vt:i4>1966087</vt:i4>
      </vt:variant>
      <vt:variant>
        <vt:i4>12</vt:i4>
      </vt:variant>
      <vt:variant>
        <vt:i4>0</vt:i4>
      </vt:variant>
      <vt:variant>
        <vt:i4>5</vt:i4>
      </vt:variant>
      <vt:variant>
        <vt:lpwstr>https://stat.gov.pl/metainformacje/slownik-pojec/pojecia-stosowane-w-statystyce-publicznej/4253,pojecie.html</vt:lpwstr>
      </vt:variant>
      <vt:variant>
        <vt:lpwstr/>
      </vt:variant>
      <vt:variant>
        <vt:i4>3801139</vt:i4>
      </vt:variant>
      <vt:variant>
        <vt:i4>9</vt:i4>
      </vt:variant>
      <vt:variant>
        <vt:i4>0</vt:i4>
      </vt:variant>
      <vt:variant>
        <vt:i4>5</vt:i4>
      </vt:variant>
      <vt:variant>
        <vt:lpwstr>https://strateg.stat.gov.pl/dashboard/</vt:lpwstr>
      </vt:variant>
      <vt:variant>
        <vt:lpwstr/>
      </vt:variant>
      <vt:variant>
        <vt:i4>6291489</vt:i4>
      </vt:variant>
      <vt:variant>
        <vt:i4>6</vt:i4>
      </vt:variant>
      <vt:variant>
        <vt:i4>0</vt:i4>
      </vt:variant>
      <vt:variant>
        <vt:i4>5</vt:i4>
      </vt:variant>
      <vt:variant>
        <vt:lpwstr>https://bdl.stat.gov.pl/BDL/metadane/podgrupy/432?back=True</vt:lpwstr>
      </vt:variant>
      <vt:variant>
        <vt:lpwstr/>
      </vt:variant>
      <vt:variant>
        <vt:i4>458769</vt:i4>
      </vt:variant>
      <vt:variant>
        <vt:i4>3</vt:i4>
      </vt:variant>
      <vt:variant>
        <vt:i4>0</vt:i4>
      </vt:variant>
      <vt:variant>
        <vt:i4>5</vt:i4>
      </vt:variant>
      <vt:variant>
        <vt:lpwstr>https://wroclaw.stat.gov.pl/opracowania-biezace/opracowania-sygnalne/nauka-i-technika-spoleczenstwo-informacyjne/dzialalnosc-innowacyjna-przedsiebiorstw-w-wojewodztwie-dolnoslaskim-w-latach-2017-2019,2,3.html</vt:lpwstr>
      </vt:variant>
      <vt:variant>
        <vt:lpwstr/>
      </vt:variant>
      <vt:variant>
        <vt:i4>4194390</vt:i4>
      </vt:variant>
      <vt:variant>
        <vt:i4>0</vt:i4>
      </vt:variant>
      <vt:variant>
        <vt:i4>0</vt:i4>
      </vt:variant>
      <vt:variant>
        <vt:i4>5</vt:i4>
      </vt:variant>
      <vt:variant>
        <vt:lpwstr>https://stat.gov.pl/obszary-tematyczne/nauka-i-technika-spoleczenstwo-informacyjne/nauka-i-technika/dzialalnosc-innowacyjna-przedsiebiorstw-w-polsce-w-latach-2018-2020,14,8.html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Zawistowska Beata</dc:creator>
  <cp:keywords/>
  <cp:lastModifiedBy>Stańczyk Elżbieta</cp:lastModifiedBy>
  <cp:revision>3</cp:revision>
  <cp:lastPrinted>2022-01-18T12:37:00Z</cp:lastPrinted>
  <dcterms:created xsi:type="dcterms:W3CDTF">2022-12-15T09:10:00Z</dcterms:created>
  <dcterms:modified xsi:type="dcterms:W3CDTF">2022-12-15T09:18:00Z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